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BB" w:rsidRPr="00332EBB" w:rsidRDefault="00332EBB" w:rsidP="00332EBB">
      <w:pPr>
        <w:ind w:left="397"/>
        <w:jc w:val="right"/>
        <w:textAlignment w:val="baseline"/>
        <w:rPr>
          <w:bCs/>
          <w:szCs w:val="28"/>
        </w:rPr>
      </w:pPr>
      <w:r w:rsidRPr="00332EBB">
        <w:rPr>
          <w:bCs/>
          <w:szCs w:val="28"/>
        </w:rPr>
        <w:t>Приложение 3</w:t>
      </w:r>
    </w:p>
    <w:p w:rsidR="00332EBB" w:rsidRDefault="00332EBB" w:rsidP="00A1352C">
      <w:pPr>
        <w:ind w:left="397"/>
        <w:jc w:val="center"/>
        <w:textAlignment w:val="baseline"/>
        <w:rPr>
          <w:b/>
          <w:bCs/>
          <w:szCs w:val="28"/>
        </w:rPr>
      </w:pPr>
    </w:p>
    <w:p w:rsidR="00157124" w:rsidRPr="00A1352C" w:rsidRDefault="00A1352C" w:rsidP="00A1352C">
      <w:pPr>
        <w:ind w:left="397"/>
        <w:jc w:val="center"/>
        <w:textAlignment w:val="baseline"/>
        <w:rPr>
          <w:b/>
          <w:bCs/>
          <w:szCs w:val="28"/>
        </w:rPr>
      </w:pPr>
      <w:r w:rsidRPr="00A1352C">
        <w:rPr>
          <w:b/>
          <w:bCs/>
          <w:szCs w:val="28"/>
        </w:rPr>
        <w:t xml:space="preserve">Анализ о результатах сопровождения обучающихся в </w:t>
      </w:r>
      <w:proofErr w:type="spellStart"/>
      <w:r w:rsidRPr="00A1352C">
        <w:rPr>
          <w:b/>
          <w:bCs/>
          <w:szCs w:val="28"/>
        </w:rPr>
        <w:t>предпрофильной</w:t>
      </w:r>
      <w:proofErr w:type="spellEnd"/>
      <w:r w:rsidRPr="00A1352C">
        <w:rPr>
          <w:b/>
          <w:bCs/>
          <w:szCs w:val="28"/>
        </w:rPr>
        <w:t xml:space="preserve"> подготовке по выбору профессии</w:t>
      </w:r>
    </w:p>
    <w:p w:rsidR="00A1352C" w:rsidRDefault="00A1352C" w:rsidP="00A1352C">
      <w:pPr>
        <w:ind w:left="397"/>
        <w:jc w:val="center"/>
        <w:textAlignment w:val="baseline"/>
        <w:rPr>
          <w:b/>
          <w:bCs/>
          <w:szCs w:val="28"/>
        </w:rPr>
      </w:pPr>
      <w:r w:rsidRPr="00A1352C">
        <w:rPr>
          <w:b/>
          <w:bCs/>
          <w:szCs w:val="28"/>
        </w:rPr>
        <w:t xml:space="preserve">социальным педагогом МБОУ СОШ №23 им. </w:t>
      </w:r>
      <w:proofErr w:type="spellStart"/>
      <w:r w:rsidRPr="00A1352C">
        <w:rPr>
          <w:b/>
          <w:bCs/>
          <w:szCs w:val="28"/>
        </w:rPr>
        <w:t>Покрышкин</w:t>
      </w:r>
      <w:proofErr w:type="spellEnd"/>
      <w:r w:rsidRPr="00A1352C">
        <w:rPr>
          <w:b/>
          <w:bCs/>
          <w:szCs w:val="28"/>
        </w:rPr>
        <w:t xml:space="preserve"> А.И.</w:t>
      </w:r>
    </w:p>
    <w:p w:rsidR="00305E91" w:rsidRPr="00A1352C" w:rsidRDefault="00305E91" w:rsidP="00A1352C">
      <w:pPr>
        <w:ind w:left="397"/>
        <w:jc w:val="center"/>
        <w:textAlignment w:val="baseline"/>
        <w:rPr>
          <w:szCs w:val="28"/>
        </w:rPr>
      </w:pPr>
    </w:p>
    <w:p w:rsidR="00305E91" w:rsidRPr="00A1352C" w:rsidRDefault="00157124" w:rsidP="001C2170">
      <w:pPr>
        <w:ind w:firstLine="397"/>
        <w:textAlignment w:val="baseline"/>
        <w:rPr>
          <w:szCs w:val="28"/>
        </w:rPr>
      </w:pPr>
      <w:r w:rsidRPr="00A1352C">
        <w:rPr>
          <w:szCs w:val="28"/>
        </w:rPr>
        <w:t xml:space="preserve">Система профориентации школьников - это организованная, управляемая деятельность различных государственных </w:t>
      </w:r>
      <w:r w:rsidR="00305E91">
        <w:rPr>
          <w:szCs w:val="28"/>
        </w:rPr>
        <w:t>и общест</w:t>
      </w:r>
      <w:r w:rsidR="00305E91">
        <w:rPr>
          <w:szCs w:val="28"/>
        </w:rPr>
        <w:softHyphen/>
      </w:r>
      <w:r w:rsidR="00451728">
        <w:rPr>
          <w:szCs w:val="28"/>
        </w:rPr>
        <w:t xml:space="preserve">венных организаций, </w:t>
      </w:r>
      <w:r w:rsidRPr="00A1352C">
        <w:rPr>
          <w:szCs w:val="28"/>
        </w:rPr>
        <w:t>предприятий учреждений и школы, а также </w:t>
      </w:r>
      <w:r w:rsidR="00451728">
        <w:rPr>
          <w:szCs w:val="28"/>
        </w:rPr>
        <w:t xml:space="preserve">семьи, направленная на </w:t>
      </w:r>
      <w:r w:rsidRPr="00A1352C">
        <w:rPr>
          <w:szCs w:val="28"/>
        </w:rPr>
        <w:t>соверш</w:t>
      </w:r>
      <w:r w:rsidR="00305E91">
        <w:rPr>
          <w:szCs w:val="28"/>
        </w:rPr>
        <w:t>енствование процесса профессио</w:t>
      </w:r>
      <w:r w:rsidRPr="00A1352C">
        <w:rPr>
          <w:szCs w:val="28"/>
        </w:rPr>
        <w:t>нального и социального самоопределения школьников в интересах личности и общества. </w:t>
      </w:r>
    </w:p>
    <w:p w:rsidR="00157124" w:rsidRPr="00A1352C" w:rsidRDefault="00157124" w:rsidP="001C2170">
      <w:pPr>
        <w:ind w:firstLine="397"/>
        <w:textAlignment w:val="baseline"/>
        <w:rPr>
          <w:szCs w:val="28"/>
        </w:rPr>
      </w:pPr>
      <w:r w:rsidRPr="00305E91">
        <w:rPr>
          <w:b/>
          <w:szCs w:val="28"/>
        </w:rPr>
        <w:t>Общая цель</w:t>
      </w:r>
      <w:r w:rsidR="00305E91">
        <w:rPr>
          <w:szCs w:val="28"/>
        </w:rPr>
        <w:t xml:space="preserve"> системы  </w:t>
      </w:r>
      <w:proofErr w:type="spellStart"/>
      <w:r w:rsidR="00305E91">
        <w:rPr>
          <w:szCs w:val="28"/>
        </w:rPr>
        <w:t>п</w:t>
      </w:r>
      <w:r w:rsidRPr="00A1352C">
        <w:rPr>
          <w:szCs w:val="28"/>
        </w:rPr>
        <w:t>рофориентационной</w:t>
      </w:r>
      <w:proofErr w:type="spellEnd"/>
      <w:r w:rsidRPr="00A1352C">
        <w:rPr>
          <w:szCs w:val="28"/>
        </w:rPr>
        <w:t> работы - подготовка </w:t>
      </w:r>
      <w:r w:rsidR="001C2170">
        <w:rPr>
          <w:szCs w:val="28"/>
        </w:rPr>
        <w:t xml:space="preserve"> </w:t>
      </w:r>
      <w:r w:rsidRPr="00A1352C">
        <w:rPr>
          <w:szCs w:val="28"/>
        </w:rPr>
        <w:t>учащихся к обоснованному выбору профессии, удовлетворяющему как личные интересы, так и общественные потребности. В систему профориентации входят следующие основные компоненты: цели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и задачи, основн</w:t>
      </w:r>
      <w:r w:rsidR="00305E91">
        <w:rPr>
          <w:szCs w:val="28"/>
        </w:rPr>
        <w:t>ые направления, а также формы и методы </w:t>
      </w:r>
      <w:proofErr w:type="spellStart"/>
      <w:r w:rsidR="00305E91">
        <w:rPr>
          <w:szCs w:val="28"/>
        </w:rPr>
        <w:t>проф</w:t>
      </w:r>
      <w:r w:rsidRPr="00A1352C">
        <w:rPr>
          <w:szCs w:val="28"/>
        </w:rPr>
        <w:t>ориентационной</w:t>
      </w:r>
      <w:proofErr w:type="spellEnd"/>
      <w:r w:rsidRPr="00A1352C">
        <w:rPr>
          <w:szCs w:val="28"/>
        </w:rPr>
        <w:t xml:space="preserve"> работы с учащимися. </w:t>
      </w:r>
    </w:p>
    <w:p w:rsidR="00157124" w:rsidRPr="00A1352C" w:rsidRDefault="00157124" w:rsidP="001C2170">
      <w:pPr>
        <w:ind w:firstLine="708"/>
        <w:textAlignment w:val="baseline"/>
        <w:rPr>
          <w:szCs w:val="28"/>
        </w:rPr>
      </w:pPr>
      <w:r w:rsidRPr="00A1352C">
        <w:rPr>
          <w:szCs w:val="28"/>
        </w:rPr>
        <w:t>При неизменной общей цели конкретные цели и задачи каждой </w:t>
      </w:r>
    </w:p>
    <w:p w:rsidR="00157124" w:rsidRPr="00A1352C" w:rsidRDefault="00157124" w:rsidP="001C2170">
      <w:pPr>
        <w:textAlignment w:val="baseline"/>
        <w:rPr>
          <w:szCs w:val="28"/>
        </w:rPr>
      </w:pPr>
      <w:r w:rsidRPr="00A1352C">
        <w:rPr>
          <w:szCs w:val="28"/>
        </w:rPr>
        <w:t>школы зависят от потребностей в тех или иных профессиональных кадрах в данном регионе или городе. Успешная реализация постав</w:t>
      </w:r>
      <w:r w:rsidRPr="00A1352C">
        <w:rPr>
          <w:szCs w:val="28"/>
        </w:rPr>
        <w:softHyphen/>
        <w:t xml:space="preserve"> ленных целей и задач в значительной степени зависит от качества работы </w:t>
      </w:r>
      <w:r w:rsidRPr="00943021">
        <w:rPr>
          <w:b/>
          <w:szCs w:val="28"/>
        </w:rPr>
        <w:t>по следующим направлениям:</w:t>
      </w:r>
      <w:r w:rsidRPr="00A1352C">
        <w:rPr>
          <w:szCs w:val="28"/>
        </w:rPr>
        <w:t> </w:t>
      </w:r>
    </w:p>
    <w:p w:rsidR="00157124" w:rsidRPr="00A1352C" w:rsidRDefault="00157124" w:rsidP="001C2170">
      <w:pPr>
        <w:ind w:left="397"/>
        <w:jc w:val="left"/>
        <w:textAlignment w:val="baseline"/>
        <w:rPr>
          <w:szCs w:val="28"/>
        </w:rPr>
      </w:pPr>
      <w:r w:rsidRPr="00A1352C">
        <w:rPr>
          <w:szCs w:val="28"/>
        </w:rPr>
        <w:t>1) профессиональное про</w:t>
      </w:r>
      <w:r w:rsidR="00943021">
        <w:rPr>
          <w:szCs w:val="28"/>
        </w:rPr>
        <w:t>свещение, включающее </w:t>
      </w:r>
      <w:proofErr w:type="spellStart"/>
      <w:r w:rsidR="00943021">
        <w:rPr>
          <w:szCs w:val="28"/>
        </w:rPr>
        <w:t>профинфор</w:t>
      </w:r>
      <w:r w:rsidRPr="00A1352C">
        <w:rPr>
          <w:szCs w:val="28"/>
        </w:rPr>
        <w:t>мацию</w:t>
      </w:r>
      <w:proofErr w:type="spellEnd"/>
      <w:r w:rsidRPr="00A1352C">
        <w:rPr>
          <w:szCs w:val="28"/>
        </w:rPr>
        <w:t>, </w:t>
      </w:r>
      <w:proofErr w:type="spellStart"/>
      <w:r w:rsidRPr="00A1352C">
        <w:rPr>
          <w:szCs w:val="28"/>
        </w:rPr>
        <w:t>профпропаганду</w:t>
      </w:r>
      <w:proofErr w:type="spellEnd"/>
      <w:r w:rsidRPr="00A1352C">
        <w:rPr>
          <w:szCs w:val="28"/>
        </w:rPr>
        <w:t> и </w:t>
      </w:r>
      <w:proofErr w:type="spellStart"/>
      <w:r w:rsidRPr="00A1352C">
        <w:rPr>
          <w:szCs w:val="28"/>
        </w:rPr>
        <w:t>профагитацию</w:t>
      </w:r>
      <w:proofErr w:type="spellEnd"/>
      <w:r w:rsidRPr="00A1352C">
        <w:rPr>
          <w:szCs w:val="28"/>
        </w:rPr>
        <w:t>; </w:t>
      </w:r>
    </w:p>
    <w:p w:rsidR="00157124" w:rsidRPr="00A1352C" w:rsidRDefault="00157124" w:rsidP="001C2170">
      <w:pPr>
        <w:ind w:left="397"/>
        <w:jc w:val="left"/>
        <w:textAlignment w:val="baseline"/>
        <w:rPr>
          <w:szCs w:val="28"/>
        </w:rPr>
      </w:pPr>
      <w:r w:rsidRPr="00A1352C">
        <w:rPr>
          <w:szCs w:val="28"/>
        </w:rPr>
        <w:t>2) предварительная профессио</w:t>
      </w:r>
      <w:r w:rsidR="00943021">
        <w:rPr>
          <w:szCs w:val="28"/>
        </w:rPr>
        <w:t>нальная диагностика, направлен</w:t>
      </w:r>
      <w:r w:rsidRPr="00A1352C">
        <w:rPr>
          <w:szCs w:val="28"/>
        </w:rPr>
        <w:t>ная на выявление интересов и способностей личности к той или иной профессии; </w:t>
      </w:r>
    </w:p>
    <w:p w:rsidR="00157124" w:rsidRPr="00A1352C" w:rsidRDefault="00157124" w:rsidP="001C2170">
      <w:pPr>
        <w:ind w:left="397"/>
        <w:jc w:val="left"/>
        <w:textAlignment w:val="baseline"/>
        <w:rPr>
          <w:szCs w:val="28"/>
        </w:rPr>
      </w:pPr>
      <w:r w:rsidRPr="00A1352C">
        <w:rPr>
          <w:szCs w:val="28"/>
        </w:rPr>
        <w:t>3) профессиональная консультация, нацеленная в основном </w:t>
      </w:r>
      <w:proofErr w:type="gramStart"/>
      <w:r w:rsidRPr="00A1352C">
        <w:rPr>
          <w:szCs w:val="28"/>
        </w:rPr>
        <w:t>на</w:t>
      </w:r>
      <w:proofErr w:type="gramEnd"/>
      <w:r w:rsidRPr="00A1352C">
        <w:rPr>
          <w:szCs w:val="28"/>
        </w:rPr>
        <w:t> </w:t>
      </w:r>
    </w:p>
    <w:p w:rsidR="00157124" w:rsidRPr="00A1352C" w:rsidRDefault="00157124" w:rsidP="001C2170">
      <w:pPr>
        <w:ind w:left="397"/>
        <w:jc w:val="left"/>
        <w:textAlignment w:val="baseline"/>
        <w:rPr>
          <w:szCs w:val="28"/>
        </w:rPr>
      </w:pPr>
      <w:r w:rsidRPr="00A1352C">
        <w:rPr>
          <w:szCs w:val="28"/>
        </w:rPr>
        <w:t>оказание индивидуальной помощи в выборе профессии со стороны </w:t>
      </w:r>
    </w:p>
    <w:p w:rsidR="00157124" w:rsidRPr="00A1352C" w:rsidRDefault="00157124" w:rsidP="001C2170">
      <w:pPr>
        <w:ind w:left="397"/>
        <w:jc w:val="left"/>
        <w:textAlignment w:val="baseline"/>
        <w:rPr>
          <w:szCs w:val="28"/>
        </w:rPr>
      </w:pPr>
      <w:r w:rsidRPr="00A1352C">
        <w:rPr>
          <w:szCs w:val="28"/>
        </w:rPr>
        <w:t>специалистов-профконсультантов; </w:t>
      </w:r>
    </w:p>
    <w:p w:rsidR="00157124" w:rsidRPr="00A1352C" w:rsidRDefault="00157124" w:rsidP="001C2170">
      <w:pPr>
        <w:ind w:left="397"/>
        <w:jc w:val="left"/>
        <w:textAlignment w:val="baseline"/>
        <w:rPr>
          <w:szCs w:val="28"/>
        </w:rPr>
      </w:pPr>
      <w:r w:rsidRPr="00A1352C">
        <w:rPr>
          <w:szCs w:val="28"/>
        </w:rPr>
        <w:t>4) профессиональный отбор (подбор) с цель</w:t>
      </w:r>
      <w:r w:rsidR="00943021">
        <w:rPr>
          <w:szCs w:val="28"/>
        </w:rPr>
        <w:t>ю выбора лиц, кото</w:t>
      </w:r>
      <w:r w:rsidR="00943021">
        <w:rPr>
          <w:szCs w:val="28"/>
        </w:rPr>
        <w:softHyphen/>
      </w:r>
      <w:r w:rsidRPr="00A1352C">
        <w:rPr>
          <w:szCs w:val="28"/>
        </w:rPr>
        <w:t>рые с наибольшей вероятностью смогут успешно освоить </w:t>
      </w:r>
      <w:proofErr w:type="gramStart"/>
      <w:r w:rsidRPr="00A1352C">
        <w:rPr>
          <w:szCs w:val="28"/>
        </w:rPr>
        <w:t>данную</w:t>
      </w:r>
      <w:proofErr w:type="gramEnd"/>
      <w:r w:rsidRPr="00A1352C">
        <w:rPr>
          <w:szCs w:val="28"/>
        </w:rPr>
        <w:t> </w:t>
      </w:r>
    </w:p>
    <w:p w:rsidR="00157124" w:rsidRPr="00A1352C" w:rsidRDefault="00157124" w:rsidP="001C2170">
      <w:pPr>
        <w:ind w:left="397"/>
        <w:jc w:val="left"/>
        <w:textAlignment w:val="baseline"/>
        <w:rPr>
          <w:szCs w:val="28"/>
        </w:rPr>
      </w:pPr>
      <w:r w:rsidRPr="00A1352C">
        <w:rPr>
          <w:szCs w:val="28"/>
        </w:rPr>
        <w:t>профессию и выполнять связанные с нею трудовые обязанности; </w:t>
      </w:r>
    </w:p>
    <w:p w:rsidR="00157124" w:rsidRPr="00A1352C" w:rsidRDefault="00157124" w:rsidP="001C2170">
      <w:pPr>
        <w:ind w:left="397"/>
        <w:jc w:val="left"/>
        <w:textAlignment w:val="baseline"/>
        <w:rPr>
          <w:szCs w:val="28"/>
        </w:rPr>
      </w:pPr>
      <w:r w:rsidRPr="00A1352C">
        <w:rPr>
          <w:szCs w:val="28"/>
        </w:rPr>
        <w:t>5) социально-профессиональная адаптация; </w:t>
      </w:r>
    </w:p>
    <w:p w:rsidR="00157124" w:rsidRPr="00A1352C" w:rsidRDefault="00157124" w:rsidP="001C2170">
      <w:pPr>
        <w:ind w:left="397"/>
        <w:jc w:val="left"/>
        <w:textAlignment w:val="baseline"/>
        <w:rPr>
          <w:szCs w:val="28"/>
        </w:rPr>
      </w:pPr>
      <w:r w:rsidRPr="00A1352C">
        <w:rPr>
          <w:szCs w:val="28"/>
        </w:rPr>
        <w:t>6) профессиональное воспитание, которое ставит своей целью </w:t>
      </w:r>
    </w:p>
    <w:p w:rsidR="00157124" w:rsidRPr="00A1352C" w:rsidRDefault="00157124" w:rsidP="001C2170">
      <w:pPr>
        <w:ind w:left="397"/>
        <w:jc w:val="left"/>
        <w:textAlignment w:val="baseline"/>
        <w:rPr>
          <w:szCs w:val="28"/>
        </w:rPr>
      </w:pPr>
      <w:r w:rsidRPr="00A1352C">
        <w:rPr>
          <w:szCs w:val="28"/>
        </w:rPr>
        <w:t xml:space="preserve">формирование у учащихся чувства </w:t>
      </w:r>
      <w:r w:rsidR="00943021">
        <w:rPr>
          <w:szCs w:val="28"/>
        </w:rPr>
        <w:t>долга, ответственности, профес</w:t>
      </w:r>
      <w:r w:rsidRPr="00A1352C">
        <w:rPr>
          <w:szCs w:val="28"/>
        </w:rPr>
        <w:t>сиональной чести и достоинства. </w:t>
      </w:r>
    </w:p>
    <w:p w:rsidR="00157124" w:rsidRPr="001C2170" w:rsidRDefault="00157124" w:rsidP="001C2170">
      <w:pPr>
        <w:ind w:firstLine="397"/>
        <w:textAlignment w:val="baseline"/>
        <w:rPr>
          <w:b/>
          <w:szCs w:val="28"/>
        </w:rPr>
      </w:pPr>
      <w:r w:rsidRPr="00A1352C">
        <w:rPr>
          <w:szCs w:val="28"/>
        </w:rPr>
        <w:t xml:space="preserve">В работе по различным направлениям определился </w:t>
      </w:r>
      <w:r w:rsidRPr="00943021">
        <w:rPr>
          <w:b/>
          <w:szCs w:val="28"/>
        </w:rPr>
        <w:t>круг форм и методов </w:t>
      </w:r>
      <w:proofErr w:type="spellStart"/>
      <w:r w:rsidRPr="00943021">
        <w:rPr>
          <w:b/>
          <w:szCs w:val="28"/>
        </w:rPr>
        <w:t>профориентационной</w:t>
      </w:r>
      <w:proofErr w:type="spellEnd"/>
      <w:r w:rsidRPr="00943021">
        <w:rPr>
          <w:b/>
          <w:szCs w:val="28"/>
        </w:rPr>
        <w:t xml:space="preserve"> работы </w:t>
      </w:r>
      <w:r w:rsidR="00943021">
        <w:rPr>
          <w:szCs w:val="28"/>
        </w:rPr>
        <w:t>- это рассказы о про</w:t>
      </w:r>
      <w:r w:rsidR="00943021">
        <w:rPr>
          <w:szCs w:val="28"/>
        </w:rPr>
        <w:softHyphen/>
      </w:r>
      <w:r w:rsidRPr="00A1352C">
        <w:rPr>
          <w:szCs w:val="28"/>
        </w:rPr>
        <w:t>фессиях, беседы, экскурсии на предприятия, приглашен</w:t>
      </w:r>
      <w:r w:rsidR="00943021">
        <w:rPr>
          <w:szCs w:val="28"/>
        </w:rPr>
        <w:t>ие масте</w:t>
      </w:r>
      <w:r w:rsidR="00943021">
        <w:rPr>
          <w:szCs w:val="28"/>
        </w:rPr>
        <w:softHyphen/>
      </w:r>
      <w:r w:rsidRPr="00A1352C">
        <w:rPr>
          <w:szCs w:val="28"/>
        </w:rPr>
        <w:t>ра-профессионала в какой-либо о</w:t>
      </w:r>
      <w:r w:rsidR="001C2170">
        <w:rPr>
          <w:szCs w:val="28"/>
        </w:rPr>
        <w:t>бласти на вечер, конкурс, меро</w:t>
      </w:r>
      <w:r w:rsidR="001C2170">
        <w:rPr>
          <w:szCs w:val="28"/>
        </w:rPr>
        <w:softHyphen/>
      </w:r>
      <w:r w:rsidRPr="00A1352C">
        <w:rPr>
          <w:szCs w:val="28"/>
        </w:rPr>
        <w:t>приятие и т. д. </w:t>
      </w:r>
      <w:r w:rsidR="00943021">
        <w:rPr>
          <w:szCs w:val="28"/>
        </w:rPr>
        <w:t>Озна</w:t>
      </w:r>
      <w:r w:rsidR="00943021">
        <w:rPr>
          <w:szCs w:val="28"/>
        </w:rPr>
        <w:softHyphen/>
      </w:r>
      <w:r w:rsidRPr="00A1352C">
        <w:rPr>
          <w:szCs w:val="28"/>
        </w:rPr>
        <w:t>комление учащихся с профессиями</w:t>
      </w:r>
      <w:r w:rsidR="00943021">
        <w:rPr>
          <w:szCs w:val="28"/>
        </w:rPr>
        <w:t xml:space="preserve"> социальный педагог в процессе беседы может проводить</w:t>
      </w:r>
      <w:r w:rsidRPr="00A1352C">
        <w:rPr>
          <w:szCs w:val="28"/>
        </w:rPr>
        <w:t xml:space="preserve"> по такому плану: </w:t>
      </w:r>
    </w:p>
    <w:p w:rsidR="00157124" w:rsidRPr="00A1352C" w:rsidRDefault="00943021" w:rsidP="001C2170">
      <w:pPr>
        <w:textAlignment w:val="baseline"/>
        <w:rPr>
          <w:szCs w:val="28"/>
        </w:rPr>
      </w:pPr>
      <w:r w:rsidRPr="00943021">
        <w:rPr>
          <w:b/>
          <w:szCs w:val="28"/>
        </w:rPr>
        <w:t>1</w:t>
      </w:r>
      <w:r w:rsidR="00157124" w:rsidRPr="00943021">
        <w:rPr>
          <w:b/>
          <w:szCs w:val="28"/>
        </w:rPr>
        <w:t>. Общие сведения о профессии.</w:t>
      </w:r>
      <w:r>
        <w:rPr>
          <w:szCs w:val="28"/>
        </w:rPr>
        <w:t xml:space="preserve"> Краткая характеристика от</w:t>
      </w:r>
      <w:r w:rsidR="00157124" w:rsidRPr="00A1352C">
        <w:rPr>
          <w:szCs w:val="28"/>
        </w:rPr>
        <w:t xml:space="preserve">расли народного хозяйства, где применяется профессия, краткий исторический очерк и </w:t>
      </w:r>
      <w:r w:rsidR="00157124" w:rsidRPr="00A1352C">
        <w:rPr>
          <w:szCs w:val="28"/>
        </w:rPr>
        <w:lastRenderedPageBreak/>
        <w:t>перспективы развития профессии, основные специальности, связанные с данной профессией. </w:t>
      </w:r>
    </w:p>
    <w:p w:rsidR="00157124" w:rsidRPr="00A1352C" w:rsidRDefault="00157124" w:rsidP="001C2170">
      <w:pPr>
        <w:textAlignment w:val="baseline"/>
        <w:rPr>
          <w:szCs w:val="28"/>
        </w:rPr>
      </w:pPr>
      <w:r w:rsidRPr="00943021">
        <w:rPr>
          <w:b/>
          <w:szCs w:val="28"/>
        </w:rPr>
        <w:t>2. Производственное содержание профессии.</w:t>
      </w:r>
      <w:r w:rsidRPr="00A1352C">
        <w:rPr>
          <w:szCs w:val="28"/>
        </w:rPr>
        <w:t xml:space="preserve"> </w:t>
      </w:r>
      <w:proofErr w:type="gramStart"/>
      <w:r w:rsidRPr="00A1352C">
        <w:rPr>
          <w:szCs w:val="28"/>
        </w:rPr>
        <w:t>Место и роль профессии в научно-техническом прогрессе, ее перспективность; предмет, средства и продукт (резуль</w:t>
      </w:r>
      <w:r w:rsidR="00943021">
        <w:rPr>
          <w:szCs w:val="28"/>
        </w:rPr>
        <w:t>тат) труда; содержание и харак</w:t>
      </w:r>
      <w:r w:rsidR="00943021">
        <w:rPr>
          <w:szCs w:val="28"/>
        </w:rPr>
        <w:softHyphen/>
      </w:r>
      <w:r w:rsidRPr="00A1352C">
        <w:rPr>
          <w:szCs w:val="28"/>
        </w:rPr>
        <w:t>тер (функция) трудовой деятельнос</w:t>
      </w:r>
      <w:r w:rsidR="00943021">
        <w:rPr>
          <w:szCs w:val="28"/>
        </w:rPr>
        <w:t>ти; объем механизации и автома</w:t>
      </w:r>
      <w:r w:rsidRPr="00A1352C">
        <w:rPr>
          <w:szCs w:val="28"/>
        </w:rPr>
        <w:t>тизации труда; общие и специальные знания и умения специалиста данной профессии, моральные качества; связь (взаимодействие) с другими специальностями. </w:t>
      </w:r>
      <w:proofErr w:type="gramEnd"/>
    </w:p>
    <w:p w:rsidR="00157124" w:rsidRPr="001C2170" w:rsidRDefault="00157124" w:rsidP="001C2170">
      <w:pPr>
        <w:textAlignment w:val="baseline"/>
        <w:rPr>
          <w:b/>
          <w:szCs w:val="28"/>
        </w:rPr>
      </w:pPr>
      <w:r w:rsidRPr="00943021">
        <w:rPr>
          <w:b/>
          <w:szCs w:val="28"/>
        </w:rPr>
        <w:t>3. Условия работы и требования профессии к человеку. </w:t>
      </w:r>
      <w:r w:rsidRPr="00A1352C">
        <w:rPr>
          <w:szCs w:val="28"/>
        </w:rPr>
        <w:t>Санитарно-гигиенические условия труда; требования к возрасту и здоровью; элементы творчества, характер трудностей, степень ответственности, специальные требования к физиологическим и психологическим особенностям человека, отличительные качества хорошего работника; специальные условия: влияние профессии на образ жизни работника, его быт и т. д.; экономические условия: организация труда, система оплаты, отпуск. </w:t>
      </w:r>
    </w:p>
    <w:p w:rsidR="00157124" w:rsidRPr="00A1352C" w:rsidRDefault="00157124" w:rsidP="001C2170">
      <w:pPr>
        <w:textAlignment w:val="baseline"/>
        <w:rPr>
          <w:szCs w:val="28"/>
        </w:rPr>
      </w:pPr>
      <w:r w:rsidRPr="00943021">
        <w:rPr>
          <w:b/>
          <w:szCs w:val="28"/>
        </w:rPr>
        <w:t>4. Система подготовки к профессии.</w:t>
      </w:r>
      <w:r w:rsidR="00943021">
        <w:rPr>
          <w:szCs w:val="28"/>
        </w:rPr>
        <w:t xml:space="preserve"> Пути получения профес</w:t>
      </w:r>
      <w:r w:rsidR="00943021">
        <w:rPr>
          <w:szCs w:val="28"/>
        </w:rPr>
        <w:softHyphen/>
      </w:r>
      <w:r w:rsidRPr="00A1352C">
        <w:rPr>
          <w:szCs w:val="28"/>
        </w:rPr>
        <w:t>сии, курсы, техникумы, вузы; с</w:t>
      </w:r>
      <w:r w:rsidR="00943021">
        <w:rPr>
          <w:szCs w:val="28"/>
        </w:rPr>
        <w:t>вязь профессиональной подготов</w:t>
      </w:r>
      <w:r w:rsidR="00943021">
        <w:rPr>
          <w:szCs w:val="28"/>
        </w:rPr>
        <w:softHyphen/>
      </w:r>
      <w:r w:rsidRPr="00A1352C">
        <w:rPr>
          <w:szCs w:val="28"/>
        </w:rPr>
        <w:t>ки с учебой и трудовой деятельностью в школе; уровень и объем </w:t>
      </w:r>
    </w:p>
    <w:p w:rsidR="00157124" w:rsidRPr="00A1352C" w:rsidRDefault="00157124" w:rsidP="001C2170">
      <w:pPr>
        <w:textAlignment w:val="baseline"/>
        <w:rPr>
          <w:szCs w:val="28"/>
        </w:rPr>
      </w:pPr>
      <w:r w:rsidRPr="00A1352C">
        <w:rPr>
          <w:szCs w:val="28"/>
        </w:rPr>
        <w:t>профессиональных знаний, умений и навыков, необходимых </w:t>
      </w:r>
      <w:proofErr w:type="gramStart"/>
      <w:r w:rsidRPr="00A1352C">
        <w:rPr>
          <w:szCs w:val="28"/>
        </w:rPr>
        <w:t>для</w:t>
      </w:r>
      <w:proofErr w:type="gramEnd"/>
      <w:r w:rsidRPr="00A1352C">
        <w:rPr>
          <w:szCs w:val="28"/>
        </w:rPr>
        <w:t> </w:t>
      </w:r>
    </w:p>
    <w:p w:rsidR="00157124" w:rsidRPr="00A1352C" w:rsidRDefault="00157124" w:rsidP="001C2170">
      <w:pPr>
        <w:textAlignment w:val="baseline"/>
        <w:rPr>
          <w:szCs w:val="28"/>
        </w:rPr>
      </w:pPr>
      <w:r w:rsidRPr="00A1352C">
        <w:rPr>
          <w:szCs w:val="28"/>
        </w:rPr>
        <w:t>получения начального квалифика</w:t>
      </w:r>
      <w:r w:rsidR="00943021">
        <w:rPr>
          <w:szCs w:val="28"/>
        </w:rPr>
        <w:t>ционного разряда по данной про</w:t>
      </w:r>
      <w:r w:rsidRPr="00A1352C">
        <w:rPr>
          <w:szCs w:val="28"/>
        </w:rPr>
        <w:t>фессии; перспективы профессиона</w:t>
      </w:r>
      <w:r w:rsidR="00943021">
        <w:rPr>
          <w:szCs w:val="28"/>
        </w:rPr>
        <w:t>льного роста; где можно продол</w:t>
      </w:r>
      <w:r w:rsidR="00943021">
        <w:rPr>
          <w:szCs w:val="28"/>
        </w:rPr>
        <w:softHyphen/>
      </w:r>
      <w:r w:rsidRPr="00A1352C">
        <w:rPr>
          <w:szCs w:val="28"/>
        </w:rPr>
        <w:t>жить ознакомление с профессией; что читать о профессии. </w:t>
      </w:r>
    </w:p>
    <w:p w:rsidR="00943021" w:rsidRDefault="00943021" w:rsidP="00451728">
      <w:pPr>
        <w:ind w:left="397"/>
        <w:textAlignment w:val="baseline"/>
        <w:rPr>
          <w:szCs w:val="28"/>
        </w:rPr>
      </w:pPr>
    </w:p>
    <w:p w:rsidR="00157124" w:rsidRDefault="00157124" w:rsidP="00451728">
      <w:pPr>
        <w:ind w:left="397"/>
        <w:jc w:val="center"/>
        <w:textAlignment w:val="baseline"/>
        <w:rPr>
          <w:b/>
          <w:szCs w:val="28"/>
        </w:rPr>
      </w:pPr>
      <w:r w:rsidRPr="00943021">
        <w:rPr>
          <w:b/>
          <w:szCs w:val="28"/>
        </w:rPr>
        <w:t>Изучение подростков в целях профориентации</w:t>
      </w:r>
    </w:p>
    <w:p w:rsidR="00943021" w:rsidRPr="00943021" w:rsidRDefault="00943021" w:rsidP="00451728">
      <w:pPr>
        <w:ind w:left="397"/>
        <w:textAlignment w:val="baseline"/>
        <w:rPr>
          <w:b/>
          <w:szCs w:val="28"/>
        </w:rPr>
      </w:pPr>
    </w:p>
    <w:p w:rsidR="00157124" w:rsidRPr="00A1352C" w:rsidRDefault="00157124" w:rsidP="001C2170">
      <w:pPr>
        <w:ind w:firstLine="397"/>
        <w:textAlignment w:val="baseline"/>
        <w:rPr>
          <w:szCs w:val="28"/>
        </w:rPr>
      </w:pPr>
      <w:r w:rsidRPr="00A1352C">
        <w:rPr>
          <w:szCs w:val="28"/>
        </w:rPr>
        <w:t xml:space="preserve">Непросто измерить и оценить особенности памяти, внимания, чувств, воли, желаний и способностей любого человека, в то же время потребности профориентации требуют точных знаний о таких свойствах человека. </w:t>
      </w:r>
      <w:proofErr w:type="gramStart"/>
      <w:r w:rsidRPr="00A1352C">
        <w:rPr>
          <w:szCs w:val="28"/>
        </w:rPr>
        <w:t>Различные профессии предъявляют конкретные требования к психологическим, а</w:t>
      </w:r>
      <w:r w:rsidR="00943021">
        <w:rPr>
          <w:szCs w:val="28"/>
        </w:rPr>
        <w:t xml:space="preserve"> также к физиологически особен</w:t>
      </w:r>
      <w:r w:rsidRPr="00A1352C">
        <w:rPr>
          <w:szCs w:val="28"/>
        </w:rPr>
        <w:t>ностям личности. </w:t>
      </w:r>
      <w:proofErr w:type="gramEnd"/>
    </w:p>
    <w:p w:rsidR="00E2060F" w:rsidRDefault="00157124" w:rsidP="001C2170">
      <w:pPr>
        <w:ind w:firstLine="397"/>
        <w:textAlignment w:val="baseline"/>
        <w:rPr>
          <w:szCs w:val="28"/>
        </w:rPr>
      </w:pPr>
      <w:r w:rsidRPr="00A1352C">
        <w:rPr>
          <w:szCs w:val="28"/>
        </w:rPr>
        <w:t>Специфика психики школьник</w:t>
      </w:r>
      <w:r w:rsidR="00E2060F">
        <w:rPr>
          <w:szCs w:val="28"/>
        </w:rPr>
        <w:t>а не может быть полностью опре</w:t>
      </w:r>
      <w:r w:rsidR="00E2060F">
        <w:rPr>
          <w:szCs w:val="28"/>
        </w:rPr>
        <w:softHyphen/>
      </w:r>
      <w:r w:rsidRPr="00A1352C">
        <w:rPr>
          <w:szCs w:val="28"/>
        </w:rPr>
        <w:t xml:space="preserve">делена в школе, так как далеко не всегда в учебной и внеклассной деятельности учащихся можно создать условия, подходящие для их проявления. Школьная деятельность лишь в какой-то степени </w:t>
      </w:r>
      <w:r w:rsidR="00E2060F" w:rsidRPr="00A1352C">
        <w:rPr>
          <w:szCs w:val="28"/>
        </w:rPr>
        <w:t>моделирует условия труда, поэтому не все профессионально важные особенности м</w:t>
      </w:r>
      <w:r w:rsidR="00E2060F">
        <w:rPr>
          <w:szCs w:val="28"/>
        </w:rPr>
        <w:t>огут быть полностью проявлены. </w:t>
      </w:r>
    </w:p>
    <w:p w:rsidR="00157124" w:rsidRPr="00A1352C" w:rsidRDefault="001C2170" w:rsidP="001C2170">
      <w:pPr>
        <w:ind w:firstLine="397"/>
        <w:textAlignment w:val="baseline"/>
        <w:rPr>
          <w:szCs w:val="28"/>
        </w:rPr>
      </w:pPr>
      <w:r>
        <w:rPr>
          <w:szCs w:val="28"/>
        </w:rPr>
        <w:t xml:space="preserve">Изучение </w:t>
      </w:r>
      <w:r w:rsidR="00157124" w:rsidRPr="00A1352C">
        <w:rPr>
          <w:szCs w:val="28"/>
        </w:rPr>
        <w:t>учащихся в целя</w:t>
      </w:r>
      <w:r w:rsidR="00E2060F">
        <w:rPr>
          <w:szCs w:val="28"/>
        </w:rPr>
        <w:t>х профориентации (</w:t>
      </w:r>
      <w:proofErr w:type="gramStart"/>
      <w:r w:rsidR="00E2060F">
        <w:rPr>
          <w:szCs w:val="28"/>
        </w:rPr>
        <w:t>предваритель</w:t>
      </w:r>
      <w:r w:rsidR="00157124" w:rsidRPr="00A1352C">
        <w:rPr>
          <w:szCs w:val="28"/>
        </w:rPr>
        <w:t>ная</w:t>
      </w:r>
      <w:proofErr w:type="gramEnd"/>
      <w:r w:rsidR="00157124" w:rsidRPr="00A1352C">
        <w:rPr>
          <w:szCs w:val="28"/>
        </w:rPr>
        <w:t> </w:t>
      </w:r>
      <w:proofErr w:type="spellStart"/>
      <w:r w:rsidR="00157124" w:rsidRPr="00A1352C">
        <w:rPr>
          <w:szCs w:val="28"/>
        </w:rPr>
        <w:t>профдиагностика</w:t>
      </w:r>
      <w:proofErr w:type="spellEnd"/>
      <w:r w:rsidR="00157124" w:rsidRPr="00A1352C">
        <w:rPr>
          <w:szCs w:val="28"/>
        </w:rPr>
        <w:t>) - это важнейший фактор профориентации </w:t>
      </w:r>
      <w:r>
        <w:rPr>
          <w:szCs w:val="28"/>
        </w:rPr>
        <w:t xml:space="preserve">школьников. </w:t>
      </w:r>
      <w:proofErr w:type="gramStart"/>
      <w:r w:rsidR="00157124" w:rsidRPr="00A1352C">
        <w:rPr>
          <w:szCs w:val="28"/>
        </w:rPr>
        <w:t xml:space="preserve">На этом этапе следует </w:t>
      </w:r>
      <w:r w:rsidR="00E2060F">
        <w:rPr>
          <w:szCs w:val="28"/>
        </w:rPr>
        <w:t>изучить характерные особен</w:t>
      </w:r>
      <w:r w:rsidR="00E2060F">
        <w:rPr>
          <w:szCs w:val="28"/>
        </w:rPr>
        <w:softHyphen/>
      </w:r>
      <w:r w:rsidR="00157124" w:rsidRPr="00A1352C">
        <w:rPr>
          <w:szCs w:val="28"/>
        </w:rPr>
        <w:t>ности личности: ценностные ориентации, интересы, потребности, склонности, способности, профессиональную направленность, профессиональные намерения, мотивы выбора профессии, черты </w:t>
      </w:r>
      <w:r w:rsidR="00E2060F">
        <w:rPr>
          <w:szCs w:val="28"/>
        </w:rPr>
        <w:t xml:space="preserve"> </w:t>
      </w:r>
      <w:r w:rsidR="00157124" w:rsidRPr="00A1352C">
        <w:rPr>
          <w:szCs w:val="28"/>
        </w:rPr>
        <w:t>характера, темперамент, состояние здоровья. </w:t>
      </w:r>
      <w:proofErr w:type="gramEnd"/>
    </w:p>
    <w:p w:rsidR="00157124" w:rsidRPr="00A1352C" w:rsidRDefault="00157124" w:rsidP="001C2170">
      <w:pPr>
        <w:ind w:firstLine="397"/>
        <w:textAlignment w:val="baseline"/>
        <w:rPr>
          <w:szCs w:val="28"/>
        </w:rPr>
      </w:pPr>
      <w:r w:rsidRPr="00E2060F">
        <w:rPr>
          <w:b/>
          <w:szCs w:val="28"/>
        </w:rPr>
        <w:lastRenderedPageBreak/>
        <w:t>Ценностные ориентации.</w:t>
      </w:r>
      <w:r w:rsidRPr="00A1352C">
        <w:rPr>
          <w:szCs w:val="28"/>
        </w:rPr>
        <w:t xml:space="preserve"> </w:t>
      </w:r>
      <w:r w:rsidR="00E2060F">
        <w:rPr>
          <w:szCs w:val="28"/>
        </w:rPr>
        <w:t>Ключ к понятию «ценностные ори</w:t>
      </w:r>
      <w:r w:rsidR="00E2060F">
        <w:rPr>
          <w:szCs w:val="28"/>
        </w:rPr>
        <w:softHyphen/>
      </w:r>
      <w:r w:rsidRPr="00A1352C">
        <w:rPr>
          <w:szCs w:val="28"/>
        </w:rPr>
        <w:t>ентации» следует искать в систем</w:t>
      </w:r>
      <w:r w:rsidR="00E2060F">
        <w:rPr>
          <w:szCs w:val="28"/>
        </w:rPr>
        <w:t>е взаимоотношений между потреб</w:t>
      </w:r>
      <w:r w:rsidRPr="00A1352C">
        <w:rPr>
          <w:szCs w:val="28"/>
        </w:rPr>
        <w:t>ностями личности и общественными ценностями. </w:t>
      </w:r>
    </w:p>
    <w:p w:rsidR="00157124" w:rsidRPr="00A1352C" w:rsidRDefault="00157124" w:rsidP="001C2170">
      <w:pPr>
        <w:ind w:firstLine="397"/>
        <w:textAlignment w:val="baseline"/>
        <w:rPr>
          <w:szCs w:val="28"/>
        </w:rPr>
      </w:pPr>
      <w:r w:rsidRPr="00A1352C">
        <w:rPr>
          <w:szCs w:val="28"/>
        </w:rPr>
        <w:t>Помощь в решении данного в</w:t>
      </w:r>
      <w:r w:rsidR="00E2060F">
        <w:rPr>
          <w:szCs w:val="28"/>
        </w:rPr>
        <w:t>опроса может оказать метод ран</w:t>
      </w:r>
      <w:r w:rsidRPr="00A1352C">
        <w:rPr>
          <w:szCs w:val="28"/>
        </w:rPr>
        <w:t>жирования: подростку предлагается расставить по порядку личной значимости предпочтительные для</w:t>
      </w:r>
      <w:r w:rsidR="00E2060F">
        <w:rPr>
          <w:szCs w:val="28"/>
        </w:rPr>
        <w:t xml:space="preserve"> него качества личности, ценно</w:t>
      </w:r>
      <w:r w:rsidR="00E2060F">
        <w:rPr>
          <w:szCs w:val="28"/>
        </w:rPr>
        <w:softHyphen/>
      </w:r>
      <w:r w:rsidRPr="00A1352C">
        <w:rPr>
          <w:szCs w:val="28"/>
        </w:rPr>
        <w:t>сти, занятия</w:t>
      </w:r>
      <w:r w:rsidR="00E2060F">
        <w:rPr>
          <w:szCs w:val="28"/>
        </w:rPr>
        <w:t>.</w:t>
      </w:r>
    </w:p>
    <w:p w:rsidR="00157124" w:rsidRPr="00A1352C" w:rsidRDefault="00157124" w:rsidP="001C2170">
      <w:pPr>
        <w:ind w:firstLine="397"/>
        <w:textAlignment w:val="baseline"/>
        <w:rPr>
          <w:szCs w:val="28"/>
        </w:rPr>
      </w:pPr>
      <w:r w:rsidRPr="00A1352C">
        <w:rPr>
          <w:szCs w:val="28"/>
        </w:rPr>
        <w:t xml:space="preserve">Источником активности личности служат </w:t>
      </w:r>
      <w:r w:rsidRPr="00E2060F">
        <w:rPr>
          <w:b/>
          <w:szCs w:val="28"/>
        </w:rPr>
        <w:t>потребности</w:t>
      </w:r>
      <w:r w:rsidRPr="00A1352C">
        <w:rPr>
          <w:szCs w:val="28"/>
        </w:rPr>
        <w:t>, под которыми мы понимаем «состоя</w:t>
      </w:r>
      <w:r w:rsidR="00E2060F">
        <w:rPr>
          <w:szCs w:val="28"/>
        </w:rPr>
        <w:t>ние личности, вызванной необхо</w:t>
      </w:r>
      <w:r w:rsidRPr="00A1352C">
        <w:rPr>
          <w:szCs w:val="28"/>
        </w:rPr>
        <w:t>димостью вступать в связи с окружающей средой для того, чтобы обеспечить свое существование, функционирование и развитие». Удовлетворение потребностей</w:t>
      </w:r>
      <w:r w:rsidR="00E2060F">
        <w:rPr>
          <w:szCs w:val="28"/>
        </w:rPr>
        <w:t xml:space="preserve"> в профессиональном самоопреде</w:t>
      </w:r>
      <w:r w:rsidR="00E2060F">
        <w:rPr>
          <w:szCs w:val="28"/>
        </w:rPr>
        <w:softHyphen/>
      </w:r>
      <w:r w:rsidRPr="00A1352C">
        <w:rPr>
          <w:szCs w:val="28"/>
        </w:rPr>
        <w:t xml:space="preserve">лении или самоутверждении, происходит в процессе практической деятельности человека, </w:t>
      </w:r>
      <w:proofErr w:type="gramStart"/>
      <w:r w:rsidRPr="00A1352C">
        <w:rPr>
          <w:szCs w:val="28"/>
        </w:rPr>
        <w:t>причем</w:t>
      </w:r>
      <w:proofErr w:type="gramEnd"/>
      <w:r w:rsidRPr="00A1352C">
        <w:rPr>
          <w:szCs w:val="28"/>
        </w:rPr>
        <w:t xml:space="preserve"> только в том случае, если выбранная профессия, как принято говорит</w:t>
      </w:r>
      <w:r w:rsidR="00E2060F">
        <w:rPr>
          <w:szCs w:val="28"/>
        </w:rPr>
        <w:t>ь, по душе. Потребности активи</w:t>
      </w:r>
      <w:r w:rsidR="00E2060F">
        <w:rPr>
          <w:szCs w:val="28"/>
        </w:rPr>
        <w:softHyphen/>
      </w:r>
      <w:r w:rsidRPr="00A1352C">
        <w:rPr>
          <w:szCs w:val="28"/>
        </w:rPr>
        <w:t>зируют соответствующие возможности человека, направляют его деятельность в нужном направл</w:t>
      </w:r>
      <w:r w:rsidR="00E2060F">
        <w:rPr>
          <w:szCs w:val="28"/>
        </w:rPr>
        <w:t>ении. А реализуются все эти по</w:t>
      </w:r>
      <w:r w:rsidR="00E2060F">
        <w:rPr>
          <w:szCs w:val="28"/>
        </w:rPr>
        <w:softHyphen/>
      </w:r>
      <w:r w:rsidRPr="00A1352C">
        <w:rPr>
          <w:szCs w:val="28"/>
        </w:rPr>
        <w:t>требности через конкретные объективные ценности. </w:t>
      </w:r>
    </w:p>
    <w:p w:rsidR="00157124" w:rsidRPr="00A1352C" w:rsidRDefault="00157124" w:rsidP="001C2170">
      <w:pPr>
        <w:ind w:firstLine="397"/>
        <w:textAlignment w:val="baseline"/>
        <w:rPr>
          <w:szCs w:val="28"/>
        </w:rPr>
      </w:pPr>
      <w:r w:rsidRPr="00A1352C">
        <w:rPr>
          <w:szCs w:val="28"/>
        </w:rPr>
        <w:t>Каждая личность стремится к усвоению тех ценностей, которые наиболее соответствуют ее пот</w:t>
      </w:r>
      <w:r w:rsidR="00E2060F">
        <w:rPr>
          <w:szCs w:val="28"/>
        </w:rPr>
        <w:t>ребностям и интересам. Примени</w:t>
      </w:r>
      <w:r w:rsidR="00E2060F">
        <w:rPr>
          <w:szCs w:val="28"/>
        </w:rPr>
        <w:softHyphen/>
      </w:r>
      <w:r w:rsidRPr="00A1352C">
        <w:rPr>
          <w:szCs w:val="28"/>
        </w:rPr>
        <w:t>тельно к профессиональной деятельности человека можно выделить следующие ценности: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- самоутверждение в обществе, в ближайшей социальной среде;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- авторитет в трудовом коллективе;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- признание родных, знакомых, друзей;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- самосовершенствование и самовыражение - интересная работа;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- применение своих знаний, умений, способностей;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- творческий характер труда;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- материально-практические, утилитарные ценности - </w:t>
      </w:r>
      <w:proofErr w:type="gramStart"/>
      <w:r w:rsidRPr="00A1352C">
        <w:rPr>
          <w:szCs w:val="28"/>
        </w:rPr>
        <w:t>хороший</w:t>
      </w:r>
      <w:proofErr w:type="gramEnd"/>
      <w:r w:rsidRPr="00A1352C">
        <w:rPr>
          <w:szCs w:val="28"/>
        </w:rPr>
        <w:t>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заработок;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- должность, удовлетворяюща</w:t>
      </w:r>
      <w:r w:rsidR="00E2060F">
        <w:rPr>
          <w:szCs w:val="28"/>
        </w:rPr>
        <w:t>я личность, перспектива продви</w:t>
      </w:r>
      <w:r w:rsidR="00E2060F">
        <w:rPr>
          <w:szCs w:val="28"/>
        </w:rPr>
        <w:softHyphen/>
      </w:r>
      <w:r w:rsidRPr="00A1352C">
        <w:rPr>
          <w:szCs w:val="28"/>
        </w:rPr>
        <w:t>жения по службе (карьера). </w:t>
      </w:r>
    </w:p>
    <w:p w:rsidR="00157124" w:rsidRPr="00A1352C" w:rsidRDefault="00157124" w:rsidP="00451728">
      <w:pPr>
        <w:ind w:firstLine="397"/>
        <w:textAlignment w:val="baseline"/>
        <w:rPr>
          <w:szCs w:val="28"/>
        </w:rPr>
      </w:pPr>
      <w:proofErr w:type="gramStart"/>
      <w:r w:rsidRPr="00A1352C">
        <w:rPr>
          <w:szCs w:val="28"/>
        </w:rPr>
        <w:t>Предварительная</w:t>
      </w:r>
      <w:proofErr w:type="gramEnd"/>
      <w:r w:rsidRPr="00A1352C">
        <w:rPr>
          <w:szCs w:val="28"/>
        </w:rPr>
        <w:t> </w:t>
      </w:r>
      <w:proofErr w:type="spellStart"/>
      <w:r w:rsidRPr="00A1352C">
        <w:rPr>
          <w:szCs w:val="28"/>
        </w:rPr>
        <w:t>профдиагностика</w:t>
      </w:r>
      <w:proofErr w:type="spellEnd"/>
      <w:r w:rsidRPr="00A1352C">
        <w:rPr>
          <w:szCs w:val="28"/>
        </w:rPr>
        <w:t xml:space="preserve"> предполагает выявление склонностей человека. </w:t>
      </w:r>
      <w:r w:rsidRPr="00E2060F">
        <w:rPr>
          <w:b/>
          <w:szCs w:val="28"/>
        </w:rPr>
        <w:t>Склонности</w:t>
      </w:r>
      <w:r w:rsidRPr="00A1352C">
        <w:rPr>
          <w:szCs w:val="28"/>
        </w:rPr>
        <w:t xml:space="preserve"> - это побуждения, имеющие в своей основе активное, созидательное отношение к чему-либо. Как правило, учащийся трат</w:t>
      </w:r>
      <w:r w:rsidR="00E2060F">
        <w:rPr>
          <w:szCs w:val="28"/>
        </w:rPr>
        <w:t>ит на занятия, к которым он бо</w:t>
      </w:r>
      <w:r w:rsidR="00E2060F">
        <w:rPr>
          <w:szCs w:val="28"/>
        </w:rPr>
        <w:softHyphen/>
      </w:r>
      <w:r w:rsidRPr="00A1352C">
        <w:rPr>
          <w:szCs w:val="28"/>
        </w:rPr>
        <w:t>лее склонен, больше времени и к тому же трудится с желанием. Если человек при этом добивается еще и опреде</w:t>
      </w:r>
      <w:r w:rsidR="00451728">
        <w:rPr>
          <w:szCs w:val="28"/>
        </w:rPr>
        <w:t>ленных результа</w:t>
      </w:r>
      <w:r w:rsidRPr="00A1352C">
        <w:rPr>
          <w:szCs w:val="28"/>
        </w:rPr>
        <w:t>тов в какой-либо деятельности (учебной или трудовой), то можно говорить о способностях к данной деятельности. Основным же показателем способности подростка к тому или иному виду деятельности следует считать легкость усвоения новых знаний в этой области и быстроту с</w:t>
      </w:r>
      <w:r w:rsidR="00451728">
        <w:rPr>
          <w:szCs w:val="28"/>
        </w:rPr>
        <w:t>овершенствования умений, дости</w:t>
      </w:r>
      <w:r w:rsidR="00451728">
        <w:rPr>
          <w:szCs w:val="28"/>
        </w:rPr>
        <w:softHyphen/>
      </w:r>
      <w:r w:rsidRPr="00A1352C">
        <w:rPr>
          <w:szCs w:val="28"/>
        </w:rPr>
        <w:t>жение высоких результатов деятел</w:t>
      </w:r>
      <w:r w:rsidR="00451728">
        <w:rPr>
          <w:szCs w:val="28"/>
        </w:rPr>
        <w:t>ьности. Способности обнаружива</w:t>
      </w:r>
      <w:r w:rsidR="00451728">
        <w:rPr>
          <w:szCs w:val="28"/>
        </w:rPr>
        <w:softHyphen/>
      </w:r>
      <w:r w:rsidRPr="00A1352C">
        <w:rPr>
          <w:szCs w:val="28"/>
        </w:rPr>
        <w:t>ются в быстроте, глубине и прочности овладения способами и приема</w:t>
      </w:r>
      <w:r w:rsidRPr="00A1352C">
        <w:rPr>
          <w:szCs w:val="28"/>
        </w:rPr>
        <w:softHyphen/>
        <w:t> ми деятельности. Отсутствие или наличие способностей у учащегося вполне может определить любой учитель-предметник. </w:t>
      </w:r>
      <w:r w:rsidR="00451728">
        <w:rPr>
          <w:szCs w:val="28"/>
        </w:rPr>
        <w:t xml:space="preserve">Кроме </w:t>
      </w:r>
      <w:r w:rsidRPr="00A1352C">
        <w:rPr>
          <w:szCs w:val="28"/>
        </w:rPr>
        <w:t xml:space="preserve">способностей, к индивидуальным психологическим особенностям личности относятся </w:t>
      </w:r>
      <w:r w:rsidRPr="00E2060F">
        <w:rPr>
          <w:b/>
          <w:szCs w:val="28"/>
        </w:rPr>
        <w:lastRenderedPageBreak/>
        <w:t>темперамент и характер</w:t>
      </w:r>
      <w:r w:rsidRPr="00A1352C">
        <w:rPr>
          <w:szCs w:val="28"/>
        </w:rPr>
        <w:t>. Эти свойства человека консервативны и устойчивы. </w:t>
      </w:r>
    </w:p>
    <w:p w:rsidR="00157124" w:rsidRPr="00A1352C" w:rsidRDefault="00157124" w:rsidP="00451728">
      <w:pPr>
        <w:ind w:firstLine="708"/>
        <w:textAlignment w:val="baseline"/>
        <w:rPr>
          <w:szCs w:val="28"/>
        </w:rPr>
      </w:pPr>
      <w:r w:rsidRPr="00A1352C">
        <w:rPr>
          <w:szCs w:val="28"/>
        </w:rPr>
        <w:t xml:space="preserve">В психологии под </w:t>
      </w:r>
      <w:r w:rsidRPr="00451728">
        <w:rPr>
          <w:b/>
          <w:szCs w:val="28"/>
        </w:rPr>
        <w:t>темпераментом</w:t>
      </w:r>
      <w:r w:rsidRPr="00A1352C">
        <w:rPr>
          <w:szCs w:val="28"/>
        </w:rPr>
        <w:t xml:space="preserve"> подразумевают индивидуально-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своеобразные свойства личности, ее психики, которые одинаково проявляются в разнообразной деятельности, независимо от ее содержания, целей, мотивов, и остаются постоянными в зрелом возрасте. </w:t>
      </w:r>
    </w:p>
    <w:p w:rsidR="00157124" w:rsidRPr="00A1352C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Типы нервной системы лежа</w:t>
      </w:r>
      <w:r w:rsidR="00451728">
        <w:rPr>
          <w:szCs w:val="28"/>
        </w:rPr>
        <w:t>т в основе четырех типов темпе</w:t>
      </w:r>
      <w:r w:rsidRPr="00A1352C">
        <w:rPr>
          <w:szCs w:val="28"/>
        </w:rPr>
        <w:t>рамента, элементы которых могут сочетаться в личности довольно </w:t>
      </w:r>
    </w:p>
    <w:p w:rsidR="00157124" w:rsidRDefault="00157124" w:rsidP="00451728">
      <w:pPr>
        <w:textAlignment w:val="baseline"/>
        <w:rPr>
          <w:szCs w:val="28"/>
        </w:rPr>
      </w:pPr>
      <w:r w:rsidRPr="00A1352C">
        <w:rPr>
          <w:szCs w:val="28"/>
        </w:rPr>
        <w:t>произвольно. </w:t>
      </w:r>
    </w:p>
    <w:p w:rsidR="001C2170" w:rsidRDefault="001C2170" w:rsidP="001C2170">
      <w:pPr>
        <w:ind w:firstLine="708"/>
      </w:pPr>
      <w:r w:rsidRPr="001C2170">
        <w:t>Личностно - ориентированный подход в воспитании учащихся важно осуществлять целе</w:t>
      </w:r>
      <w:r>
        <w:t>направленно</w:t>
      </w:r>
      <w:proofErr w:type="gramStart"/>
      <w:r>
        <w:t xml:space="preserve"> ,</w:t>
      </w:r>
      <w:proofErr w:type="gramEnd"/>
      <w:r>
        <w:t xml:space="preserve"> последовательно.</w:t>
      </w:r>
    </w:p>
    <w:p w:rsidR="001C2170" w:rsidRPr="001C2170" w:rsidRDefault="001C2170" w:rsidP="001C2170">
      <w:pPr>
        <w:ind w:firstLine="708"/>
      </w:pPr>
      <w:r>
        <w:t>Э</w:t>
      </w:r>
      <w:r w:rsidRPr="001C2170">
        <w:t>ффективно в этом плане использовать курс « Самосовершенствование Личности » авторов Г</w:t>
      </w:r>
      <w:proofErr w:type="gramStart"/>
      <w:r w:rsidRPr="001C2170">
        <w:t xml:space="preserve"> .</w:t>
      </w:r>
      <w:proofErr w:type="gramEnd"/>
      <w:r w:rsidRPr="001C2170">
        <w:t xml:space="preserve"> К . </w:t>
      </w:r>
      <w:proofErr w:type="spellStart"/>
      <w:r w:rsidRPr="001C2170">
        <w:t>Селевко</w:t>
      </w:r>
      <w:proofErr w:type="spellEnd"/>
      <w:r w:rsidRPr="001C2170">
        <w:t xml:space="preserve"> , Н . Н . Марковой , О . Г . Левиной . </w:t>
      </w:r>
    </w:p>
    <w:p w:rsidR="001C2170" w:rsidRPr="001C2170" w:rsidRDefault="001C2170" w:rsidP="001C2170">
      <w:pPr>
        <w:ind w:firstLine="708"/>
      </w:pPr>
      <w:r w:rsidRPr="001C2170">
        <w:t>Принципы личностно - ориентированного подхода в воспитании : изучение личности</w:t>
      </w:r>
      <w:proofErr w:type="gramStart"/>
      <w:r w:rsidRPr="001C2170">
        <w:t xml:space="preserve"> ,</w:t>
      </w:r>
      <w:proofErr w:type="gramEnd"/>
      <w:r w:rsidRPr="001C2170">
        <w:t xml:space="preserve"> диагностирование , наблюдение , выделение групп учащихся , установление уровня развития , воспитанности личности , проектирование развития ценностных ориентации , личностных свойств . качеств школьников , его поведения и отношений в различных ситуациях , определение системы воспитательных взаимодействий с использованием общих и индивидуальных методов воспитания , коррекция , способствующая уточнению или пересмотру коллективных , групповых , индивид</w:t>
      </w:r>
      <w:r>
        <w:t xml:space="preserve">уальных воспитательных программ, </w:t>
      </w:r>
      <w:r w:rsidRPr="001C2170">
        <w:t>прослеживаются в каждом разделе вышеназванного курса . </w:t>
      </w:r>
    </w:p>
    <w:p w:rsidR="001C2170" w:rsidRPr="001C2170" w:rsidRDefault="001C2170" w:rsidP="001C2170">
      <w:pPr>
        <w:ind w:firstLine="708"/>
      </w:pPr>
      <w:r w:rsidRPr="001C2170">
        <w:t>Данный курс позволяет целенаправленно работать над общешкольной проблемой « Социализация личности школьника в современной сельской кубанской школе "</w:t>
      </w:r>
      <w:proofErr w:type="gramStart"/>
      <w:r w:rsidRPr="001C2170">
        <w:t> </w:t>
      </w:r>
      <w:r>
        <w:t>.</w:t>
      </w:r>
      <w:proofErr w:type="gramEnd"/>
    </w:p>
    <w:p w:rsidR="007B667D" w:rsidRDefault="001C2170" w:rsidP="001C2170">
      <w:pPr>
        <w:ind w:firstLine="708"/>
      </w:pPr>
      <w:r w:rsidRPr="001C2170">
        <w:t>Воспитательная работа учащихся 9а класса планировалась с учетом следующих разделов курса « Самосовершенствование личности »</w:t>
      </w:r>
      <w:proofErr w:type="gramStart"/>
      <w:r w:rsidRPr="001C2170">
        <w:t xml:space="preserve"> :</w:t>
      </w:r>
      <w:proofErr w:type="gramEnd"/>
    </w:p>
    <w:p w:rsidR="007B667D" w:rsidRDefault="001C2170" w:rsidP="001C2170">
      <w:pPr>
        <w:ind w:firstLine="708"/>
      </w:pPr>
      <w:r w:rsidRPr="001C2170">
        <w:t xml:space="preserve"> 5 класс « Познай себя » </w:t>
      </w:r>
      <w:proofErr w:type="gramStart"/>
      <w:r w:rsidRPr="001C2170">
        <w:t xml:space="preserve">( </w:t>
      </w:r>
      <w:proofErr w:type="gramEnd"/>
      <w:r w:rsidRPr="001C2170">
        <w:t>самопознание )</w:t>
      </w:r>
      <w:r w:rsidR="007B667D" w:rsidRPr="001C2170">
        <w:t>,</w:t>
      </w:r>
      <w:r w:rsidRPr="001C2170">
        <w:t xml:space="preserve"> </w:t>
      </w:r>
    </w:p>
    <w:p w:rsidR="007B667D" w:rsidRDefault="001C2170" w:rsidP="001C2170">
      <w:pPr>
        <w:ind w:firstLine="708"/>
      </w:pPr>
      <w:r w:rsidRPr="001C2170">
        <w:t xml:space="preserve">6 класс « Сделай себя сам » </w:t>
      </w:r>
      <w:proofErr w:type="gramStart"/>
      <w:r w:rsidRPr="001C2170">
        <w:t xml:space="preserve">( </w:t>
      </w:r>
      <w:proofErr w:type="gramEnd"/>
      <w:r w:rsidRPr="001C2170">
        <w:t>самовоспитание )</w:t>
      </w:r>
      <w:r w:rsidR="007B667D" w:rsidRPr="001C2170">
        <w:t>,</w:t>
      </w:r>
      <w:r w:rsidRPr="001C2170">
        <w:t xml:space="preserve"> </w:t>
      </w:r>
    </w:p>
    <w:p w:rsidR="007B667D" w:rsidRDefault="001C2170" w:rsidP="001C2170">
      <w:pPr>
        <w:ind w:firstLine="708"/>
      </w:pPr>
      <w:r w:rsidRPr="001C2170">
        <w:t xml:space="preserve">7 класс « Научи себя учиться » </w:t>
      </w:r>
      <w:proofErr w:type="gramStart"/>
      <w:r w:rsidRPr="001C2170">
        <w:t xml:space="preserve">( </w:t>
      </w:r>
      <w:proofErr w:type="gramEnd"/>
      <w:r w:rsidRPr="001C2170">
        <w:t>самообучение )</w:t>
      </w:r>
      <w:r w:rsidR="007B667D" w:rsidRPr="001C2170">
        <w:t xml:space="preserve">, </w:t>
      </w:r>
    </w:p>
    <w:p w:rsidR="007B667D" w:rsidRDefault="001C2170" w:rsidP="001C2170">
      <w:pPr>
        <w:ind w:firstLine="708"/>
      </w:pPr>
      <w:r w:rsidRPr="001C2170">
        <w:t xml:space="preserve"> 8 класс « Утверждай себя » </w:t>
      </w:r>
      <w:proofErr w:type="gramStart"/>
      <w:r w:rsidRPr="001C2170">
        <w:t xml:space="preserve">( </w:t>
      </w:r>
      <w:proofErr w:type="gramEnd"/>
      <w:r w:rsidRPr="001C2170">
        <w:t>самоутверждение )</w:t>
      </w:r>
      <w:r w:rsidR="007B667D" w:rsidRPr="001C2170">
        <w:t>,</w:t>
      </w:r>
      <w:r w:rsidRPr="001C2170">
        <w:t xml:space="preserve"> </w:t>
      </w:r>
    </w:p>
    <w:p w:rsidR="001C2170" w:rsidRPr="001C2170" w:rsidRDefault="001C2170" w:rsidP="001C2170">
      <w:pPr>
        <w:ind w:firstLine="708"/>
      </w:pPr>
      <w:r w:rsidRPr="001C2170">
        <w:t xml:space="preserve">9 класс « Найди себя » </w:t>
      </w:r>
      <w:proofErr w:type="gramStart"/>
      <w:r w:rsidRPr="001C2170">
        <w:t xml:space="preserve">( </w:t>
      </w:r>
      <w:proofErr w:type="gramEnd"/>
      <w:r w:rsidRPr="001C2170">
        <w:t>Самоопределение )</w:t>
      </w:r>
      <w:r w:rsidR="007B667D" w:rsidRPr="001C2170">
        <w:t>.</w:t>
      </w:r>
      <w:r w:rsidRPr="001C2170">
        <w:t> </w:t>
      </w:r>
    </w:p>
    <w:p w:rsidR="001C2170" w:rsidRPr="001C2170" w:rsidRDefault="007B667D" w:rsidP="007B667D">
      <w:pPr>
        <w:ind w:firstLine="708"/>
      </w:pPr>
      <w:r>
        <w:t>В</w:t>
      </w:r>
      <w:r w:rsidR="001C2170" w:rsidRPr="001C2170">
        <w:t xml:space="preserve"> 10 классе рассмотрен раздел « Управляй собой » ( </w:t>
      </w:r>
      <w:proofErr w:type="spellStart"/>
      <w:r w:rsidR="001C2170" w:rsidRPr="001C2170">
        <w:t>саморегуляция</w:t>
      </w:r>
      <w:proofErr w:type="spellEnd"/>
      <w:r w:rsidR="001C2170" w:rsidRPr="001C2170">
        <w:t xml:space="preserve"> )</w:t>
      </w:r>
      <w:proofErr w:type="gramStart"/>
      <w:r w:rsidR="001C2170" w:rsidRPr="001C2170">
        <w:t xml:space="preserve"> ,</w:t>
      </w:r>
      <w:proofErr w:type="gramEnd"/>
      <w:r w:rsidR="001C2170" w:rsidRPr="001C2170">
        <w:t xml:space="preserve"> в 11 классе</w:t>
      </w:r>
      <w:r>
        <w:t xml:space="preserve"> - </w:t>
      </w:r>
      <w:r w:rsidR="001C2170" w:rsidRPr="001C2170">
        <w:t xml:space="preserve"> « Реализуй себя » ( </w:t>
      </w:r>
      <w:proofErr w:type="spellStart"/>
      <w:r w:rsidR="001C2170" w:rsidRPr="001C2170">
        <w:t>самоактуализация</w:t>
      </w:r>
      <w:proofErr w:type="spellEnd"/>
      <w:r w:rsidR="001C2170" w:rsidRPr="001C2170">
        <w:t xml:space="preserve"> ) . </w:t>
      </w:r>
    </w:p>
    <w:p w:rsidR="001C2170" w:rsidRPr="001C2170" w:rsidRDefault="001C2170" w:rsidP="007B667D">
      <w:pPr>
        <w:ind w:firstLine="708"/>
      </w:pPr>
      <w:r w:rsidRPr="001C2170">
        <w:t>В</w:t>
      </w:r>
      <w:r w:rsidR="007B667D">
        <w:t xml:space="preserve"> </w:t>
      </w:r>
      <w:r w:rsidRPr="001C2170">
        <w:t>7 классе в разделе « Научи себя учиться » рассматривались на общепедагогическом уровне вопросы теории и практики организации учебного труда школьников с особым акцентом на формирование мотивации учения</w:t>
      </w:r>
      <w:r w:rsidR="007B667D" w:rsidRPr="001C2170">
        <w:t>,</w:t>
      </w:r>
      <w:r w:rsidRPr="001C2170">
        <w:t xml:space="preserve"> овладение учащимися методами самостоятельной деятельности по самообразованию</w:t>
      </w:r>
      <w:r w:rsidR="007B667D" w:rsidRPr="001C2170">
        <w:t>.</w:t>
      </w:r>
      <w:r w:rsidRPr="001C2170">
        <w:t> </w:t>
      </w:r>
    </w:p>
    <w:p w:rsidR="007B667D" w:rsidRDefault="001C2170" w:rsidP="007B667D">
      <w:pPr>
        <w:ind w:firstLine="708"/>
      </w:pPr>
      <w:r w:rsidRPr="001C2170">
        <w:t>С помощью анкет</w:t>
      </w:r>
      <w:proofErr w:type="gramStart"/>
      <w:r w:rsidRPr="001C2170">
        <w:t xml:space="preserve"> ,</w:t>
      </w:r>
      <w:proofErr w:type="gramEnd"/>
      <w:r w:rsidRPr="001C2170">
        <w:t xml:space="preserve"> </w:t>
      </w:r>
      <w:proofErr w:type="spellStart"/>
      <w:r w:rsidRPr="001C2170">
        <w:t>опросников</w:t>
      </w:r>
      <w:proofErr w:type="spellEnd"/>
      <w:r w:rsidRPr="001C2170">
        <w:t xml:space="preserve"> , те</w:t>
      </w:r>
      <w:r w:rsidR="007B667D">
        <w:t>стов учащихся индивидуально на в</w:t>
      </w:r>
      <w:r w:rsidRPr="001C2170">
        <w:t xml:space="preserve">неклассных занятиях определили такие качества личности как к примеру </w:t>
      </w:r>
    </w:p>
    <w:p w:rsidR="001C2170" w:rsidRPr="001C2170" w:rsidRDefault="007B667D" w:rsidP="007B667D">
      <w:r>
        <w:t>«</w:t>
      </w:r>
      <w:r w:rsidR="001C2170" w:rsidRPr="001C2170">
        <w:t>биологические часы »</w:t>
      </w:r>
      <w:proofErr w:type="gramStart"/>
      <w:r w:rsidR="001C2170" w:rsidRPr="001C2170">
        <w:t xml:space="preserve"> ,</w:t>
      </w:r>
      <w:proofErr w:type="gramEnd"/>
      <w:r w:rsidR="001C2170" w:rsidRPr="001C2170">
        <w:t xml:space="preserve"> особенности памяти , индивидуальности восприятия материала , индивидуальности стиля деятельности , мотивы учения , выработали памятку по самообразованию , оценили свои достижения и </w:t>
      </w:r>
      <w:r w:rsidR="001C2170" w:rsidRPr="001C2170">
        <w:lastRenderedPageBreak/>
        <w:t xml:space="preserve">проблемы . Итоговым коллективным творческим делом была подготовка , организация и проведение внеклассного занятия « Час творчества » , на который учащиеся подготовили рассказы собственного сочинения , рисунки , кроссворды , сказки с использованием терминов , понятий , </w:t>
      </w:r>
      <w:r>
        <w:t>формул по !</w:t>
      </w:r>
      <w:r w:rsidR="001C2170" w:rsidRPr="001C2170">
        <w:t>любимым предметам , исполнение песен , чтение стихов . Каждый учащийся проявил свое творчество , талант , индивидуальность . </w:t>
      </w:r>
    </w:p>
    <w:p w:rsidR="001C2170" w:rsidRPr="001C2170" w:rsidRDefault="001C2170" w:rsidP="007B667D">
      <w:pPr>
        <w:ind w:firstLine="708"/>
      </w:pPr>
      <w:r w:rsidRPr="001C2170">
        <w:t>В</w:t>
      </w:r>
      <w:r w:rsidR="007B667D">
        <w:t xml:space="preserve"> 8</w:t>
      </w:r>
      <w:r w:rsidRPr="001C2170">
        <w:t xml:space="preserve"> классе</w:t>
      </w:r>
      <w:proofErr w:type="gramStart"/>
      <w:r w:rsidRPr="001C2170">
        <w:t xml:space="preserve"> ,</w:t>
      </w:r>
      <w:proofErr w:type="gramEnd"/>
      <w:r w:rsidRPr="001C2170">
        <w:t xml:space="preserve"> в разделе « Утверждай себя » классный руководитель знакомил воспитанников с процессом самоутверждения личности в нравственной , социальной , творческой сферах . Велась самодиагностика , тренинги общения , </w:t>
      </w:r>
      <w:r w:rsidRPr="001C2170">
        <w:rPr>
          <w:shd w:val="clear" w:color="auto" w:fill="FFFFFF"/>
        </w:rPr>
        <w:t>строилис</w:t>
      </w:r>
      <w:r w:rsidR="007B667D">
        <w:rPr>
          <w:shd w:val="clear" w:color="auto" w:fill="FFFFFF"/>
        </w:rPr>
        <w:t xml:space="preserve">ь программы самоутверждения , т.е. </w:t>
      </w:r>
      <w:r w:rsidRPr="001C2170">
        <w:rPr>
          <w:shd w:val="clear" w:color="auto" w:fill="FFFFFF"/>
        </w:rPr>
        <w:t>достижения своих целей . Учащиеся определили достижения , пробл</w:t>
      </w:r>
      <w:r w:rsidR="007B667D">
        <w:rPr>
          <w:shd w:val="clear" w:color="auto" w:fill="FFFFFF"/>
        </w:rPr>
        <w:t xml:space="preserve">емы и резервы самоутверждения, </w:t>
      </w:r>
      <w:r w:rsidRPr="001C2170">
        <w:rPr>
          <w:shd w:val="clear" w:color="auto" w:fill="FFFFFF"/>
        </w:rPr>
        <w:t>уровень проявления характера , самооценки личности , взаимоотношения с родителями , лидерские качества , типы личностей в самоутверждении . </w:t>
      </w:r>
    </w:p>
    <w:p w:rsidR="001C2170" w:rsidRPr="001C2170" w:rsidRDefault="001C2170" w:rsidP="007B667D">
      <w:pPr>
        <w:ind w:firstLine="708"/>
      </w:pPr>
      <w:r w:rsidRPr="001C2170">
        <w:t>Коллективн</w:t>
      </w:r>
      <w:r w:rsidR="007B667D">
        <w:t>ое творческое дело по разделу «Утверждай себя</w:t>
      </w:r>
      <w:r w:rsidRPr="001C2170">
        <w:t>»</w:t>
      </w:r>
      <w:r w:rsidR="007B667D">
        <w:t>-</w:t>
      </w:r>
      <w:r w:rsidRPr="001C2170">
        <w:t xml:space="preserve"> вне</w:t>
      </w:r>
      <w:r w:rsidR="007B667D">
        <w:t>классное занятие для учащихся 8</w:t>
      </w:r>
      <w:r w:rsidRPr="001C2170">
        <w:t xml:space="preserve">- </w:t>
      </w:r>
      <w:proofErr w:type="spellStart"/>
      <w:r w:rsidRPr="001C2170">
        <w:t>х</w:t>
      </w:r>
      <w:proofErr w:type="spellEnd"/>
      <w:r w:rsidRPr="001C2170">
        <w:t xml:space="preserve"> – 9 - </w:t>
      </w:r>
      <w:proofErr w:type="spellStart"/>
      <w:r w:rsidRPr="001C2170">
        <w:t>х</w:t>
      </w:r>
      <w:proofErr w:type="spellEnd"/>
      <w:r w:rsidRPr="001C2170">
        <w:t xml:space="preserve"> классов « Я - в мире</w:t>
      </w:r>
      <w:proofErr w:type="gramStart"/>
      <w:r w:rsidRPr="001C2170">
        <w:t xml:space="preserve"> .</w:t>
      </w:r>
      <w:proofErr w:type="gramEnd"/>
      <w:r w:rsidRPr="001C2170">
        <w:t xml:space="preserve"> . . Мир во мне ! » </w:t>
      </w:r>
    </w:p>
    <w:p w:rsidR="001C2170" w:rsidRPr="001C2170" w:rsidRDefault="001C2170" w:rsidP="007B667D">
      <w:pPr>
        <w:ind w:firstLine="708"/>
      </w:pPr>
      <w:r w:rsidRPr="001C2170">
        <w:t>Проблема определения своего « Я » остро встает перед подростком по окон</w:t>
      </w:r>
      <w:r w:rsidR="007B667D">
        <w:t xml:space="preserve">чании основной 9 - летней школы. </w:t>
      </w:r>
      <w:r w:rsidRPr="001C2170">
        <w:t>В этот период выбираются напр</w:t>
      </w:r>
      <w:r w:rsidR="007B667D">
        <w:t>авления дальнейшего образования, трудовой деятельности</w:t>
      </w:r>
      <w:r w:rsidRPr="001C2170">
        <w:t>, утверждаются взаимоотношения полов</w:t>
      </w:r>
      <w:proofErr w:type="gramStart"/>
      <w:r w:rsidRPr="001C2170">
        <w:t xml:space="preserve"> ,</w:t>
      </w:r>
      <w:proofErr w:type="gramEnd"/>
      <w:r w:rsidRPr="001C2170">
        <w:t xml:space="preserve"> духовные ценности . Раздел « Найди себя » помогает девятиклассникам разобраться в своем « Я » , определиться во множестве открывающихся для них возможностей</w:t>
      </w:r>
      <w:r w:rsidR="007B667D">
        <w:t xml:space="preserve">, выбрать свой путь в жизни. </w:t>
      </w:r>
      <w:r w:rsidRPr="001C2170">
        <w:t>Учащиеся определяли свой жизненный выбор</w:t>
      </w:r>
      <w:r w:rsidR="007B667D" w:rsidRPr="001C2170">
        <w:t>,</w:t>
      </w:r>
      <w:r w:rsidR="007B667D">
        <w:t xml:space="preserve"> </w:t>
      </w:r>
      <w:r w:rsidRPr="001C2170">
        <w:t xml:space="preserve">уровень </w:t>
      </w:r>
      <w:proofErr w:type="spellStart"/>
      <w:r w:rsidRPr="001C2170">
        <w:t>сформированности</w:t>
      </w:r>
      <w:proofErr w:type="spellEnd"/>
      <w:r w:rsidR="007B667D">
        <w:t xml:space="preserve"> </w:t>
      </w:r>
      <w:r w:rsidRPr="001C2170">
        <w:t xml:space="preserve"> качеств самоутверждения</w:t>
      </w:r>
      <w:proofErr w:type="gramStart"/>
      <w:r w:rsidRPr="001C2170">
        <w:t xml:space="preserve"> ,</w:t>
      </w:r>
      <w:proofErr w:type="gramEnd"/>
      <w:r w:rsidRPr="001C2170">
        <w:t xml:space="preserve"> свои возможности « Я - могу » . Составили карту интересов « Я - хочу » , изучили учет обстоятельств при выборе профессии . « Я - надо » , изучали рынки тр</w:t>
      </w:r>
      <w:r w:rsidR="007B667D">
        <w:t xml:space="preserve">уда , знакомились с профессиями, составляли </w:t>
      </w:r>
      <w:proofErr w:type="spellStart"/>
      <w:r w:rsidR="007B667D">
        <w:t>профессиограммы</w:t>
      </w:r>
      <w:proofErr w:type="spellEnd"/>
      <w:r w:rsidRPr="001C2170">
        <w:t>, выбирали профиль дальнейшего обучения , работали вместе с родителями . </w:t>
      </w:r>
    </w:p>
    <w:p w:rsidR="001C2170" w:rsidRPr="001C2170" w:rsidRDefault="001C2170" w:rsidP="007B667D">
      <w:pPr>
        <w:ind w:firstLine="708"/>
      </w:pPr>
      <w:r w:rsidRPr="001C2170">
        <w:t>Как результат работы</w:t>
      </w:r>
      <w:proofErr w:type="gramStart"/>
      <w:r w:rsidRPr="001C2170">
        <w:t xml:space="preserve"> ,</w:t>
      </w:r>
      <w:proofErr w:type="gramEnd"/>
      <w:r w:rsidRPr="001C2170">
        <w:t xml:space="preserve"> учащиеся готовят в рамках </w:t>
      </w:r>
      <w:proofErr w:type="spellStart"/>
      <w:r w:rsidRPr="001C2170">
        <w:t>предпрофильного</w:t>
      </w:r>
      <w:proofErr w:type="spellEnd"/>
      <w:r w:rsidRPr="001C2170">
        <w:t xml:space="preserve"> обучения рефераты « Я и моя профессия » . По окончанию основной школы учащиеся обобщают свой уровень самоопределения « В этом мире » . </w:t>
      </w:r>
    </w:p>
    <w:p w:rsidR="001C2170" w:rsidRPr="001C2170" w:rsidRDefault="001C2170" w:rsidP="001C2170"/>
    <w:p w:rsidR="007B667D" w:rsidRDefault="001C2170" w:rsidP="007B667D">
      <w:pPr>
        <w:ind w:left="5387"/>
      </w:pPr>
      <w:r w:rsidRPr="001C2170">
        <w:t xml:space="preserve">Каждый выбирает для себя </w:t>
      </w:r>
    </w:p>
    <w:p w:rsidR="007B667D" w:rsidRDefault="001C2170" w:rsidP="007B667D">
      <w:pPr>
        <w:ind w:left="5387"/>
      </w:pPr>
      <w:r w:rsidRPr="001C2170">
        <w:t>Женщину</w:t>
      </w:r>
      <w:proofErr w:type="gramStart"/>
      <w:r w:rsidRPr="001C2170">
        <w:t xml:space="preserve"> ,</w:t>
      </w:r>
      <w:proofErr w:type="gramEnd"/>
      <w:r w:rsidRPr="001C2170">
        <w:t xml:space="preserve"> религию , дорогу . </w:t>
      </w:r>
    </w:p>
    <w:p w:rsidR="007B667D" w:rsidRDefault="001C2170" w:rsidP="007B667D">
      <w:pPr>
        <w:ind w:left="5387"/>
      </w:pPr>
      <w:r w:rsidRPr="001C2170">
        <w:t xml:space="preserve">Дьяволу служить или пророку </w:t>
      </w:r>
    </w:p>
    <w:p w:rsidR="001C2170" w:rsidRPr="001C2170" w:rsidRDefault="001C2170" w:rsidP="007B667D">
      <w:pPr>
        <w:ind w:left="5387"/>
      </w:pPr>
      <w:r w:rsidRPr="001C2170">
        <w:t>Каждый выбирает для себя</w:t>
      </w:r>
      <w:proofErr w:type="gramStart"/>
      <w:r w:rsidRPr="001C2170">
        <w:t xml:space="preserve"> .</w:t>
      </w:r>
      <w:proofErr w:type="gramEnd"/>
      <w:r w:rsidRPr="001C2170">
        <w:t> </w:t>
      </w:r>
    </w:p>
    <w:p w:rsidR="001C2170" w:rsidRDefault="007B667D" w:rsidP="001C2170">
      <w:r>
        <w:t xml:space="preserve">                                                                                                       </w:t>
      </w:r>
      <w:r w:rsidR="001C2170" w:rsidRPr="001C2170">
        <w:t>Ю</w:t>
      </w:r>
      <w:proofErr w:type="gramStart"/>
      <w:r w:rsidR="001C2170" w:rsidRPr="001C2170">
        <w:t xml:space="preserve"> .</w:t>
      </w:r>
      <w:proofErr w:type="gramEnd"/>
      <w:r w:rsidR="001C2170" w:rsidRPr="001C2170">
        <w:t xml:space="preserve"> </w:t>
      </w:r>
      <w:proofErr w:type="spellStart"/>
      <w:r w:rsidR="001C2170" w:rsidRPr="001C2170">
        <w:t>Левитанский</w:t>
      </w:r>
      <w:proofErr w:type="spellEnd"/>
      <w:r w:rsidR="001C2170" w:rsidRPr="001C2170">
        <w:t> </w:t>
      </w:r>
    </w:p>
    <w:p w:rsidR="00332EBB" w:rsidRDefault="00332EBB" w:rsidP="001C2170"/>
    <w:p w:rsidR="00332EBB" w:rsidRDefault="00332EBB" w:rsidP="001C2170"/>
    <w:p w:rsidR="00332EBB" w:rsidRDefault="00332EBB" w:rsidP="001C2170"/>
    <w:p w:rsidR="00332EBB" w:rsidRDefault="00332EBB" w:rsidP="001C2170"/>
    <w:p w:rsidR="00332EBB" w:rsidRDefault="00332EBB" w:rsidP="001C2170"/>
    <w:p w:rsidR="00332EBB" w:rsidRDefault="00332EBB" w:rsidP="001C2170"/>
    <w:p w:rsidR="00332EBB" w:rsidRDefault="00332EBB" w:rsidP="001C2170"/>
    <w:p w:rsidR="00332EBB" w:rsidRDefault="00332EBB" w:rsidP="001C2170"/>
    <w:p w:rsidR="00332EBB" w:rsidRDefault="00332EBB" w:rsidP="001C2170"/>
    <w:p w:rsidR="001C2170" w:rsidRDefault="00332EBB" w:rsidP="001C217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20.25pt;margin-top:-47.4pt;width:7in;height:41.25pt;z-index:251658240" o:allowincell="f" fillcolor="purple" strokecolor="purple">
            <v:fill color2="#c9f" focus="-50%" type="gradient"/>
            <v:shadow color="#868686"/>
            <v:textpath style="font-family:&quot;Arial&quot;;v-text-kern:t" trim="t" fitpath="t" string="Определение жизненного выбора"/>
            <w10:wrap type="topAndBottom"/>
          </v:shape>
        </w:pict>
      </w:r>
    </w:p>
    <w:p w:rsidR="00332EBB" w:rsidRPr="001C2170" w:rsidRDefault="00332EBB" w:rsidP="001C217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</w:tblGrid>
      <w:tr w:rsidR="00332EBB" w:rsidTr="00332E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top w:val="nil"/>
              <w:left w:val="nil"/>
              <w:bottom w:val="nil"/>
            </w:tcBorders>
          </w:tcPr>
          <w:p w:rsidR="00332EBB" w:rsidRDefault="00332EBB" w:rsidP="00DE0A4A">
            <w:pPr>
              <w:jc w:val="left"/>
            </w:pP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7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8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9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10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11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12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14</w:t>
            </w:r>
          </w:p>
        </w:tc>
      </w:tr>
      <w:tr w:rsidR="00332EBB" w:rsidTr="00332E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685" w:type="dxa"/>
            <w:tcBorders>
              <w:left w:val="nil"/>
            </w:tcBorders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2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</w:tr>
      <w:tr w:rsidR="00332EBB" w:rsidTr="00332E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left w:val="single" w:sz="18" w:space="0" w:color="FF0000"/>
              <w:right w:val="single" w:sz="18" w:space="0" w:color="FF0000"/>
            </w:tcBorders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685" w:type="dxa"/>
            <w:tcBorders>
              <w:left w:val="nil"/>
            </w:tcBorders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-</w:t>
            </w:r>
          </w:p>
        </w:tc>
      </w:tr>
      <w:tr w:rsidR="00332EBB" w:rsidTr="00332E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</w:t>
            </w:r>
          </w:p>
        </w:tc>
        <w:tc>
          <w:tcPr>
            <w:tcW w:w="685" w:type="dxa"/>
            <w:tcBorders>
              <w:left w:val="nil"/>
              <w:bottom w:val="nil"/>
            </w:tcBorders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/2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r>
              <w:t>2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r>
              <w:t>2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/2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r>
              <w:t>2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</w:tr>
      <w:tr w:rsidR="00332EBB" w:rsidTr="00332E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top w:val="nil"/>
              <w:right w:val="nil"/>
            </w:tcBorders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4</w:t>
            </w:r>
          </w:p>
        </w:tc>
        <w:tc>
          <w:tcPr>
            <w:tcW w:w="685" w:type="dxa"/>
            <w:tcBorders>
              <w:top w:val="single" w:sz="18" w:space="0" w:color="FF0000"/>
              <w:left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top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top w:val="single" w:sz="18" w:space="0" w:color="FF0000"/>
              <w:right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</w:tr>
      <w:tr w:rsidR="00332EBB" w:rsidTr="00332E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right w:val="nil"/>
            </w:tcBorders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5</w:t>
            </w:r>
          </w:p>
        </w:tc>
        <w:tc>
          <w:tcPr>
            <w:tcW w:w="685" w:type="dxa"/>
            <w:tcBorders>
              <w:left w:val="single" w:sz="18" w:space="0" w:color="FF0000"/>
              <w:bottom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bottom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bottom w:val="single" w:sz="18" w:space="0" w:color="FF0000"/>
              <w:right w:val="single" w:sz="18" w:space="0" w:color="FF0000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</w:tr>
      <w:tr w:rsidR="00332EBB" w:rsidTr="00332E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2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  <w:tcBorders>
              <w:top w:val="nil"/>
            </w:tcBorders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</w:tr>
      <w:tr w:rsidR="00332EBB" w:rsidTr="00332E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7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</w:tr>
      <w:tr w:rsidR="00332EBB" w:rsidTr="00332E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bottom w:val="nil"/>
            </w:tcBorders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8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proofErr w:type="spellStart"/>
            <w:r>
              <w:t>нв</w:t>
            </w:r>
            <w:proofErr w:type="spellEnd"/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1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</w:tr>
      <w:tr w:rsidR="00332EBB" w:rsidTr="00332E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9</w:t>
            </w:r>
          </w:p>
        </w:tc>
        <w:tc>
          <w:tcPr>
            <w:tcW w:w="685" w:type="dxa"/>
            <w:tcBorders>
              <w:left w:val="nil"/>
            </w:tcBorders>
          </w:tcPr>
          <w:p w:rsidR="00332EBB" w:rsidRDefault="00332EBB" w:rsidP="00DE0A4A">
            <w:pPr>
              <w:jc w:val="center"/>
            </w:pPr>
            <w:r>
              <w:t>2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proofErr w:type="spellStart"/>
            <w:r>
              <w:t>н</w:t>
            </w:r>
            <w:proofErr w:type="spellEnd"/>
            <w:r>
              <w:t>/3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</w:tr>
      <w:tr w:rsidR="00332EBB" w:rsidTr="00332E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332EBB" w:rsidRDefault="00332EBB" w:rsidP="00DE0A4A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10</w:t>
            </w:r>
          </w:p>
        </w:tc>
        <w:tc>
          <w:tcPr>
            <w:tcW w:w="685" w:type="dxa"/>
            <w:tcBorders>
              <w:left w:val="nil"/>
            </w:tcBorders>
          </w:tcPr>
          <w:p w:rsidR="00332EBB" w:rsidRDefault="00332EBB" w:rsidP="00DE0A4A">
            <w:pPr>
              <w:jc w:val="center"/>
            </w:pPr>
            <w:r>
              <w:t>2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5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2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1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2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2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3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4/2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0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  <w:tc>
          <w:tcPr>
            <w:tcW w:w="685" w:type="dxa"/>
          </w:tcPr>
          <w:p w:rsidR="00332EBB" w:rsidRDefault="00332EBB" w:rsidP="00DE0A4A">
            <w:pPr>
              <w:jc w:val="center"/>
            </w:pPr>
            <w:r>
              <w:t>4</w:t>
            </w:r>
          </w:p>
        </w:tc>
      </w:tr>
    </w:tbl>
    <w:p w:rsidR="00332EBB" w:rsidRDefault="00332EBB" w:rsidP="00332EBB"/>
    <w:p w:rsidR="00332EBB" w:rsidRDefault="00332EBB" w:rsidP="00332EBB">
      <w:pPr>
        <w:spacing w:line="360" w:lineRule="auto"/>
        <w:rPr>
          <w:sz w:val="36"/>
        </w:rPr>
      </w:pPr>
    </w:p>
    <w:p w:rsidR="00332EBB" w:rsidRDefault="00332EBB" w:rsidP="00332EBB">
      <w:pPr>
        <w:spacing w:line="360" w:lineRule="auto"/>
        <w:rPr>
          <w:sz w:val="40"/>
        </w:rPr>
      </w:pPr>
      <w:r>
        <w:rPr>
          <w:b/>
          <w:bCs/>
          <w:sz w:val="40"/>
        </w:rPr>
        <w:t>1.</w:t>
      </w:r>
      <w:r>
        <w:rPr>
          <w:sz w:val="40"/>
        </w:rPr>
        <w:t xml:space="preserve"> Я знаю, кем быть.</w:t>
      </w:r>
    </w:p>
    <w:p w:rsidR="00332EBB" w:rsidRDefault="00332EBB" w:rsidP="00332EBB">
      <w:pPr>
        <w:spacing w:line="360" w:lineRule="auto"/>
        <w:rPr>
          <w:sz w:val="40"/>
        </w:rPr>
      </w:pPr>
      <w:r>
        <w:rPr>
          <w:b/>
          <w:bCs/>
          <w:sz w:val="40"/>
        </w:rPr>
        <w:t>2.</w:t>
      </w:r>
      <w:r>
        <w:rPr>
          <w:sz w:val="40"/>
        </w:rPr>
        <w:t xml:space="preserve">Уровень моих знаний для выбранной профессии достаточен. </w:t>
      </w:r>
    </w:p>
    <w:p w:rsidR="00332EBB" w:rsidRDefault="00332EBB" w:rsidP="00332EBB">
      <w:pPr>
        <w:spacing w:line="360" w:lineRule="auto"/>
        <w:rPr>
          <w:sz w:val="40"/>
        </w:rPr>
      </w:pPr>
      <w:r>
        <w:rPr>
          <w:b/>
          <w:bCs/>
          <w:sz w:val="40"/>
        </w:rPr>
        <w:t>3.</w:t>
      </w:r>
      <w:r>
        <w:rPr>
          <w:sz w:val="40"/>
        </w:rPr>
        <w:t xml:space="preserve"> Я готовлюсь к своей профессии регулярно.</w:t>
      </w:r>
    </w:p>
    <w:p w:rsidR="00332EBB" w:rsidRDefault="00332EBB" w:rsidP="00332EBB">
      <w:pPr>
        <w:spacing w:line="360" w:lineRule="auto"/>
        <w:rPr>
          <w:sz w:val="40"/>
        </w:rPr>
      </w:pPr>
      <w:r>
        <w:rPr>
          <w:b/>
          <w:bCs/>
          <w:sz w:val="40"/>
        </w:rPr>
        <w:t>4.</w:t>
      </w:r>
      <w:r>
        <w:rPr>
          <w:sz w:val="40"/>
        </w:rPr>
        <w:t xml:space="preserve"> У меня есть идеал дружбы.</w:t>
      </w:r>
    </w:p>
    <w:p w:rsidR="00332EBB" w:rsidRDefault="00332EBB" w:rsidP="00332EBB">
      <w:pPr>
        <w:spacing w:line="360" w:lineRule="auto"/>
        <w:rPr>
          <w:sz w:val="40"/>
        </w:rPr>
      </w:pPr>
      <w:r>
        <w:rPr>
          <w:b/>
          <w:bCs/>
          <w:sz w:val="40"/>
        </w:rPr>
        <w:t>5.</w:t>
      </w:r>
      <w:r>
        <w:rPr>
          <w:sz w:val="40"/>
        </w:rPr>
        <w:t xml:space="preserve"> У меня есть идеал любви.</w:t>
      </w:r>
    </w:p>
    <w:p w:rsidR="00332EBB" w:rsidRDefault="00332EBB" w:rsidP="00332EBB">
      <w:pPr>
        <w:spacing w:line="360" w:lineRule="auto"/>
        <w:rPr>
          <w:sz w:val="40"/>
        </w:rPr>
      </w:pPr>
      <w:r>
        <w:rPr>
          <w:b/>
          <w:bCs/>
          <w:sz w:val="40"/>
        </w:rPr>
        <w:t>6.</w:t>
      </w:r>
      <w:r>
        <w:rPr>
          <w:sz w:val="40"/>
        </w:rPr>
        <w:t xml:space="preserve"> Считаю себя патриотом.</w:t>
      </w:r>
    </w:p>
    <w:p w:rsidR="00332EBB" w:rsidRDefault="00332EBB" w:rsidP="00332EBB">
      <w:pPr>
        <w:spacing w:line="360" w:lineRule="auto"/>
        <w:rPr>
          <w:sz w:val="40"/>
        </w:rPr>
      </w:pPr>
      <w:r>
        <w:rPr>
          <w:b/>
          <w:bCs/>
          <w:sz w:val="40"/>
        </w:rPr>
        <w:t>7.</w:t>
      </w:r>
      <w:r>
        <w:rPr>
          <w:sz w:val="40"/>
        </w:rPr>
        <w:t xml:space="preserve"> Я знаю, каким быть.</w:t>
      </w:r>
    </w:p>
    <w:p w:rsidR="00332EBB" w:rsidRDefault="00332EBB" w:rsidP="00332EBB">
      <w:pPr>
        <w:spacing w:line="360" w:lineRule="auto"/>
        <w:rPr>
          <w:sz w:val="40"/>
        </w:rPr>
      </w:pPr>
      <w:r>
        <w:rPr>
          <w:b/>
          <w:bCs/>
          <w:sz w:val="40"/>
        </w:rPr>
        <w:t>8.</w:t>
      </w:r>
      <w:r>
        <w:rPr>
          <w:sz w:val="40"/>
        </w:rPr>
        <w:t xml:space="preserve"> У меня есть вера в духовной области.</w:t>
      </w:r>
    </w:p>
    <w:p w:rsidR="00332EBB" w:rsidRDefault="00332EBB" w:rsidP="00332EBB">
      <w:pPr>
        <w:spacing w:line="360" w:lineRule="auto"/>
        <w:rPr>
          <w:sz w:val="40"/>
        </w:rPr>
      </w:pPr>
      <w:r>
        <w:rPr>
          <w:b/>
          <w:bCs/>
          <w:sz w:val="40"/>
        </w:rPr>
        <w:t>9.</w:t>
      </w:r>
      <w:r>
        <w:rPr>
          <w:sz w:val="40"/>
        </w:rPr>
        <w:t xml:space="preserve"> Я знаю, чего сою, свои возможности.</w:t>
      </w:r>
    </w:p>
    <w:p w:rsidR="00332EBB" w:rsidRDefault="00332EBB" w:rsidP="00332EBB">
      <w:pPr>
        <w:spacing w:line="360" w:lineRule="auto"/>
        <w:rPr>
          <w:sz w:val="40"/>
        </w:rPr>
      </w:pPr>
      <w:r>
        <w:rPr>
          <w:b/>
          <w:bCs/>
          <w:sz w:val="40"/>
        </w:rPr>
        <w:t>10.</w:t>
      </w:r>
      <w:r>
        <w:rPr>
          <w:sz w:val="40"/>
        </w:rPr>
        <w:t xml:space="preserve"> Я готовлю себя к будущему.</w:t>
      </w:r>
    </w:p>
    <w:p w:rsidR="00332EBB" w:rsidRDefault="00332EBB" w:rsidP="00332EBB">
      <w:pPr>
        <w:spacing w:line="360" w:lineRule="auto"/>
        <w:rPr>
          <w:sz w:val="40"/>
        </w:rPr>
      </w:pPr>
    </w:p>
    <w:p w:rsidR="00332EBB" w:rsidRDefault="00332EBB" w:rsidP="00332EBB">
      <w:pPr>
        <w:spacing w:line="360" w:lineRule="auto"/>
        <w:jc w:val="center"/>
        <w:rPr>
          <w:b/>
          <w:bCs/>
          <w:caps/>
          <w:color w:val="800000"/>
          <w:sz w:val="44"/>
        </w:rPr>
      </w:pPr>
      <w:r>
        <w:rPr>
          <w:b/>
          <w:bCs/>
          <w:caps/>
          <w:color w:val="800000"/>
          <w:sz w:val="44"/>
        </w:rPr>
        <w:t>Упражнение «Карта интересов»</w:t>
      </w:r>
    </w:p>
    <w:p w:rsidR="00332EBB" w:rsidRDefault="00332EBB" w:rsidP="00332EBB">
      <w:pPr>
        <w:jc w:val="center"/>
        <w:rPr>
          <w:sz w:val="32"/>
        </w:rPr>
      </w:pPr>
      <w:r>
        <w:rPr>
          <w:sz w:val="32"/>
        </w:rPr>
        <w:t>(изучение направленности и содержания интересов личности для профессионального самоопределения – 174 позиции)</w:t>
      </w:r>
    </w:p>
    <w:p w:rsidR="00332EBB" w:rsidRDefault="00332EBB" w:rsidP="00332EBB">
      <w:pPr>
        <w:jc w:val="center"/>
        <w:rPr>
          <w:sz w:val="32"/>
        </w:rPr>
      </w:pPr>
      <w:r>
        <w:rPr>
          <w:sz w:val="32"/>
        </w:rPr>
        <w:t xml:space="preserve">«Найди себя», авт. Г.К. </w:t>
      </w:r>
      <w:proofErr w:type="spellStart"/>
      <w:r>
        <w:rPr>
          <w:sz w:val="32"/>
        </w:rPr>
        <w:t>Селивко</w:t>
      </w:r>
      <w:proofErr w:type="spellEnd"/>
      <w:r>
        <w:rPr>
          <w:sz w:val="32"/>
        </w:rPr>
        <w:t>, Н.И. Батурина, О.Г. Левина, М., «Народное образование» 2001 год, тема «</w:t>
      </w:r>
      <w:proofErr w:type="spellStart"/>
      <w:proofErr w:type="gramStart"/>
      <w:r>
        <w:rPr>
          <w:sz w:val="32"/>
        </w:rPr>
        <w:t>Я-хочу</w:t>
      </w:r>
      <w:proofErr w:type="spellEnd"/>
      <w:proofErr w:type="gramEnd"/>
      <w:r>
        <w:rPr>
          <w:sz w:val="32"/>
        </w:rPr>
        <w:t>».</w:t>
      </w:r>
    </w:p>
    <w:p w:rsidR="00332EBB" w:rsidRDefault="00332EBB" w:rsidP="00332EBB">
      <w:pPr>
        <w:jc w:val="center"/>
        <w:rPr>
          <w:sz w:val="32"/>
        </w:rPr>
      </w:pPr>
    </w:p>
    <w:p w:rsidR="00332EBB" w:rsidRDefault="00332EBB" w:rsidP="00332EBB">
      <w:pPr>
        <w:jc w:val="center"/>
        <w:rPr>
          <w:sz w:val="32"/>
        </w:rPr>
      </w:pPr>
    </w:p>
    <w:p w:rsidR="00332EBB" w:rsidRDefault="00332EBB" w:rsidP="00332EBB">
      <w:pPr>
        <w:spacing w:line="360" w:lineRule="auto"/>
        <w:jc w:val="center"/>
        <w:rPr>
          <w:b/>
          <w:bCs/>
          <w:caps/>
          <w:color w:val="800000"/>
          <w:sz w:val="40"/>
        </w:rPr>
      </w:pPr>
      <w:r>
        <w:rPr>
          <w:b/>
          <w:bCs/>
          <w:caps/>
          <w:color w:val="800000"/>
          <w:sz w:val="40"/>
        </w:rPr>
        <w:t>Приоритетные области деятельности</w:t>
      </w:r>
    </w:p>
    <w:p w:rsidR="00332EBB" w:rsidRDefault="00332EBB" w:rsidP="00332EBB">
      <w:pPr>
        <w:jc w:val="center"/>
        <w:rPr>
          <w:sz w:val="32"/>
        </w:rPr>
      </w:pPr>
      <w:r>
        <w:rPr>
          <w:sz w:val="32"/>
        </w:rPr>
        <w:t>( каждый учащийся из 17-ти выбирает не менее 5 приоритетов)</w:t>
      </w:r>
    </w:p>
    <w:p w:rsidR="00332EBB" w:rsidRDefault="00332EBB" w:rsidP="00332EBB">
      <w:pPr>
        <w:jc w:val="left"/>
      </w:pPr>
    </w:p>
    <w:tbl>
      <w:tblPr>
        <w:tblW w:w="0" w:type="auto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ook w:val="0000"/>
      </w:tblPr>
      <w:tblGrid>
        <w:gridCol w:w="2701"/>
        <w:gridCol w:w="536"/>
        <w:gridCol w:w="2708"/>
        <w:gridCol w:w="461"/>
        <w:gridCol w:w="2687"/>
        <w:gridCol w:w="477"/>
      </w:tblGrid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332EBB" w:rsidRDefault="00332EBB" w:rsidP="00DE0A4A">
            <w:pPr>
              <w:jc w:val="left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юриспруденция</w:t>
            </w:r>
          </w:p>
        </w:tc>
        <w:tc>
          <w:tcPr>
            <w:tcW w:w="624" w:type="dxa"/>
          </w:tcPr>
          <w:p w:rsidR="00332EBB" w:rsidRDefault="00332EBB" w:rsidP="00DE0A4A">
            <w:pPr>
              <w:jc w:val="center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4</w:t>
            </w:r>
          </w:p>
        </w:tc>
        <w:tc>
          <w:tcPr>
            <w:tcW w:w="2919" w:type="dxa"/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  <w:sz w:val="32"/>
              </w:rPr>
            </w:pPr>
            <w:r>
              <w:rPr>
                <w:b/>
                <w:bCs/>
                <w:color w:val="0000FF"/>
                <w:sz w:val="32"/>
              </w:rPr>
              <w:t>физика</w:t>
            </w:r>
          </w:p>
        </w:tc>
        <w:tc>
          <w:tcPr>
            <w:tcW w:w="507" w:type="dxa"/>
          </w:tcPr>
          <w:p w:rsidR="00332EBB" w:rsidRDefault="00332EBB" w:rsidP="00DE0A4A">
            <w:pPr>
              <w:jc w:val="center"/>
              <w:rPr>
                <w:b/>
                <w:bCs/>
                <w:color w:val="0000FF"/>
                <w:sz w:val="32"/>
              </w:rPr>
            </w:pPr>
            <w:r>
              <w:rPr>
                <w:b/>
                <w:bCs/>
                <w:color w:val="0000FF"/>
                <w:sz w:val="32"/>
              </w:rPr>
              <w:t>3</w:t>
            </w:r>
          </w:p>
        </w:tc>
        <w:tc>
          <w:tcPr>
            <w:tcW w:w="2895" w:type="dxa"/>
          </w:tcPr>
          <w:p w:rsidR="00332EBB" w:rsidRDefault="00332EBB" w:rsidP="00DE0A4A">
            <w:pPr>
              <w:jc w:val="left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сфера обслуживания</w:t>
            </w:r>
          </w:p>
        </w:tc>
        <w:tc>
          <w:tcPr>
            <w:tcW w:w="533" w:type="dxa"/>
          </w:tcPr>
          <w:p w:rsidR="00332EBB" w:rsidRDefault="00332EBB" w:rsidP="00DE0A4A">
            <w:pPr>
              <w:jc w:val="center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3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спорт</w:t>
            </w:r>
          </w:p>
          <w:p w:rsidR="00332EBB" w:rsidRDefault="00332EBB" w:rsidP="00DE0A4A">
            <w:pPr>
              <w:jc w:val="left"/>
              <w:rPr>
                <w:b/>
                <w:bCs/>
                <w:color w:val="800000"/>
                <w:sz w:val="32"/>
              </w:rPr>
            </w:pPr>
          </w:p>
        </w:tc>
        <w:tc>
          <w:tcPr>
            <w:tcW w:w="624" w:type="dxa"/>
          </w:tcPr>
          <w:p w:rsidR="00332EBB" w:rsidRDefault="00332EBB" w:rsidP="00DE0A4A">
            <w:pPr>
              <w:jc w:val="center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4</w:t>
            </w:r>
          </w:p>
        </w:tc>
        <w:tc>
          <w:tcPr>
            <w:tcW w:w="2919" w:type="dxa"/>
          </w:tcPr>
          <w:p w:rsidR="00332EBB" w:rsidRDefault="00332EBB" w:rsidP="00DE0A4A">
            <w:pPr>
              <w:jc w:val="left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математика</w:t>
            </w:r>
          </w:p>
        </w:tc>
        <w:tc>
          <w:tcPr>
            <w:tcW w:w="507" w:type="dxa"/>
          </w:tcPr>
          <w:p w:rsidR="00332EBB" w:rsidRDefault="00332EBB" w:rsidP="00DE0A4A">
            <w:pPr>
              <w:jc w:val="center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2</w:t>
            </w:r>
          </w:p>
        </w:tc>
        <w:tc>
          <w:tcPr>
            <w:tcW w:w="2895" w:type="dxa"/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транспорт</w:t>
            </w:r>
          </w:p>
        </w:tc>
        <w:tc>
          <w:tcPr>
            <w:tcW w:w="533" w:type="dxa"/>
          </w:tcPr>
          <w:p w:rsidR="00332EBB" w:rsidRDefault="00332EBB" w:rsidP="00DE0A4A">
            <w:pPr>
              <w:jc w:val="center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2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  <w:sz w:val="32"/>
              </w:rPr>
            </w:pPr>
            <w:r>
              <w:rPr>
                <w:b/>
                <w:bCs/>
                <w:color w:val="0000FF"/>
                <w:sz w:val="32"/>
              </w:rPr>
              <w:t>медицина</w:t>
            </w:r>
          </w:p>
        </w:tc>
        <w:tc>
          <w:tcPr>
            <w:tcW w:w="624" w:type="dxa"/>
          </w:tcPr>
          <w:p w:rsidR="00332EBB" w:rsidRDefault="00332EBB" w:rsidP="00DE0A4A">
            <w:pPr>
              <w:jc w:val="center"/>
              <w:rPr>
                <w:b/>
                <w:bCs/>
                <w:color w:val="0000FF"/>
                <w:sz w:val="32"/>
              </w:rPr>
            </w:pPr>
            <w:r>
              <w:rPr>
                <w:b/>
                <w:bCs/>
                <w:color w:val="0000FF"/>
                <w:sz w:val="32"/>
              </w:rPr>
              <w:t>5</w:t>
            </w:r>
          </w:p>
        </w:tc>
        <w:tc>
          <w:tcPr>
            <w:tcW w:w="2919" w:type="dxa"/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военное дело</w:t>
            </w:r>
          </w:p>
        </w:tc>
        <w:tc>
          <w:tcPr>
            <w:tcW w:w="507" w:type="dxa"/>
          </w:tcPr>
          <w:p w:rsidR="00332EBB" w:rsidRDefault="00332EBB" w:rsidP="00DE0A4A">
            <w:pPr>
              <w:jc w:val="center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3</w:t>
            </w:r>
          </w:p>
        </w:tc>
        <w:tc>
          <w:tcPr>
            <w:tcW w:w="2895" w:type="dxa"/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  <w:sz w:val="32"/>
              </w:rPr>
            </w:pPr>
            <w:r>
              <w:rPr>
                <w:b/>
                <w:bCs/>
                <w:color w:val="0000FF"/>
                <w:sz w:val="32"/>
              </w:rPr>
              <w:t>общественная деятельность</w:t>
            </w:r>
          </w:p>
        </w:tc>
        <w:tc>
          <w:tcPr>
            <w:tcW w:w="533" w:type="dxa"/>
          </w:tcPr>
          <w:p w:rsidR="00332EBB" w:rsidRDefault="00332EBB" w:rsidP="00DE0A4A">
            <w:pPr>
              <w:jc w:val="center"/>
              <w:rPr>
                <w:b/>
                <w:bCs/>
                <w:color w:val="0000FF"/>
                <w:sz w:val="32"/>
              </w:rPr>
            </w:pPr>
            <w:r>
              <w:rPr>
                <w:b/>
                <w:bCs/>
                <w:color w:val="0000FF"/>
                <w:sz w:val="32"/>
              </w:rPr>
              <w:t>2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332EBB" w:rsidRDefault="00332EBB" w:rsidP="00DE0A4A">
            <w:pPr>
              <w:jc w:val="left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техника</w:t>
            </w:r>
          </w:p>
          <w:p w:rsidR="00332EBB" w:rsidRDefault="00332EBB" w:rsidP="00DE0A4A">
            <w:pPr>
              <w:jc w:val="left"/>
              <w:rPr>
                <w:b/>
                <w:bCs/>
                <w:color w:val="339966"/>
                <w:sz w:val="32"/>
              </w:rPr>
            </w:pPr>
          </w:p>
        </w:tc>
        <w:tc>
          <w:tcPr>
            <w:tcW w:w="624" w:type="dxa"/>
          </w:tcPr>
          <w:p w:rsidR="00332EBB" w:rsidRDefault="00332EBB" w:rsidP="00DE0A4A">
            <w:pPr>
              <w:jc w:val="center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6</w:t>
            </w:r>
          </w:p>
        </w:tc>
        <w:tc>
          <w:tcPr>
            <w:tcW w:w="2919" w:type="dxa"/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  <w:sz w:val="32"/>
              </w:rPr>
            </w:pPr>
            <w:r>
              <w:rPr>
                <w:b/>
                <w:bCs/>
                <w:color w:val="0000FF"/>
                <w:sz w:val="32"/>
              </w:rPr>
              <w:t>история</w:t>
            </w:r>
          </w:p>
        </w:tc>
        <w:tc>
          <w:tcPr>
            <w:tcW w:w="507" w:type="dxa"/>
          </w:tcPr>
          <w:p w:rsidR="00332EBB" w:rsidRDefault="00332EBB" w:rsidP="00DE0A4A">
            <w:pPr>
              <w:jc w:val="center"/>
              <w:rPr>
                <w:b/>
                <w:bCs/>
                <w:color w:val="0000FF"/>
                <w:sz w:val="32"/>
              </w:rPr>
            </w:pPr>
            <w:r>
              <w:rPr>
                <w:b/>
                <w:bCs/>
                <w:color w:val="0000FF"/>
                <w:sz w:val="32"/>
              </w:rPr>
              <w:t>3</w:t>
            </w:r>
          </w:p>
        </w:tc>
        <w:tc>
          <w:tcPr>
            <w:tcW w:w="2895" w:type="dxa"/>
          </w:tcPr>
          <w:p w:rsidR="00332EBB" w:rsidRDefault="00332EBB" w:rsidP="00DE0A4A">
            <w:pPr>
              <w:jc w:val="left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педагогика</w:t>
            </w:r>
          </w:p>
        </w:tc>
        <w:tc>
          <w:tcPr>
            <w:tcW w:w="533" w:type="dxa"/>
          </w:tcPr>
          <w:p w:rsidR="00332EBB" w:rsidRDefault="00332EBB" w:rsidP="00DE0A4A">
            <w:pPr>
              <w:jc w:val="center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1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авиация, морское дело</w:t>
            </w:r>
          </w:p>
        </w:tc>
        <w:tc>
          <w:tcPr>
            <w:tcW w:w="624" w:type="dxa"/>
          </w:tcPr>
          <w:p w:rsidR="00332EBB" w:rsidRDefault="00332EBB" w:rsidP="00DE0A4A">
            <w:pPr>
              <w:jc w:val="center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2</w:t>
            </w:r>
          </w:p>
        </w:tc>
        <w:tc>
          <w:tcPr>
            <w:tcW w:w="2919" w:type="dxa"/>
          </w:tcPr>
          <w:p w:rsidR="00332EBB" w:rsidRDefault="00332EBB" w:rsidP="00DE0A4A">
            <w:pPr>
              <w:jc w:val="left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литература</w:t>
            </w:r>
          </w:p>
        </w:tc>
        <w:tc>
          <w:tcPr>
            <w:tcW w:w="507" w:type="dxa"/>
          </w:tcPr>
          <w:p w:rsidR="00332EBB" w:rsidRDefault="00332EBB" w:rsidP="00DE0A4A">
            <w:pPr>
              <w:jc w:val="center"/>
              <w:rPr>
                <w:b/>
                <w:bCs/>
                <w:color w:val="339966"/>
                <w:sz w:val="32"/>
              </w:rPr>
            </w:pPr>
            <w:r>
              <w:rPr>
                <w:b/>
                <w:bCs/>
                <w:color w:val="339966"/>
                <w:sz w:val="32"/>
              </w:rPr>
              <w:t>1</w:t>
            </w:r>
          </w:p>
        </w:tc>
        <w:tc>
          <w:tcPr>
            <w:tcW w:w="2895" w:type="dxa"/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химия</w:t>
            </w:r>
          </w:p>
        </w:tc>
        <w:tc>
          <w:tcPr>
            <w:tcW w:w="533" w:type="dxa"/>
          </w:tcPr>
          <w:p w:rsidR="00332EBB" w:rsidRDefault="00332EBB" w:rsidP="00DE0A4A">
            <w:pPr>
              <w:jc w:val="center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1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  <w:sz w:val="32"/>
              </w:rPr>
            </w:pPr>
            <w:r>
              <w:rPr>
                <w:b/>
                <w:bCs/>
                <w:color w:val="0000FF"/>
                <w:sz w:val="32"/>
              </w:rPr>
              <w:t>музыка</w:t>
            </w:r>
          </w:p>
          <w:p w:rsidR="00332EBB" w:rsidRDefault="00332EBB" w:rsidP="00DE0A4A">
            <w:pPr>
              <w:jc w:val="left"/>
              <w:rPr>
                <w:b/>
                <w:bCs/>
                <w:color w:val="0000FF"/>
                <w:sz w:val="32"/>
              </w:rPr>
            </w:pPr>
          </w:p>
        </w:tc>
        <w:tc>
          <w:tcPr>
            <w:tcW w:w="624" w:type="dxa"/>
          </w:tcPr>
          <w:p w:rsidR="00332EBB" w:rsidRDefault="00332EBB" w:rsidP="00DE0A4A">
            <w:pPr>
              <w:jc w:val="center"/>
              <w:rPr>
                <w:b/>
                <w:bCs/>
                <w:color w:val="0000FF"/>
                <w:sz w:val="32"/>
              </w:rPr>
            </w:pPr>
            <w:r>
              <w:rPr>
                <w:b/>
                <w:bCs/>
                <w:color w:val="0000FF"/>
                <w:sz w:val="32"/>
              </w:rPr>
              <w:t>2</w:t>
            </w:r>
          </w:p>
        </w:tc>
        <w:tc>
          <w:tcPr>
            <w:tcW w:w="2919" w:type="dxa"/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журналистика</w:t>
            </w:r>
          </w:p>
        </w:tc>
        <w:tc>
          <w:tcPr>
            <w:tcW w:w="507" w:type="dxa"/>
          </w:tcPr>
          <w:p w:rsidR="00332EBB" w:rsidRDefault="00332EBB" w:rsidP="00DE0A4A">
            <w:pPr>
              <w:jc w:val="center"/>
              <w:rPr>
                <w:b/>
                <w:bCs/>
                <w:color w:val="800000"/>
                <w:sz w:val="32"/>
              </w:rPr>
            </w:pPr>
            <w:r>
              <w:rPr>
                <w:b/>
                <w:bCs/>
                <w:color w:val="800000"/>
                <w:sz w:val="32"/>
              </w:rPr>
              <w:t>3</w:t>
            </w:r>
          </w:p>
        </w:tc>
        <w:tc>
          <w:tcPr>
            <w:tcW w:w="2895" w:type="dxa"/>
          </w:tcPr>
          <w:p w:rsidR="00332EBB" w:rsidRDefault="00332EBB" w:rsidP="00DE0A4A">
            <w:pPr>
              <w:jc w:val="left"/>
              <w:rPr>
                <w:b/>
                <w:bCs/>
                <w:sz w:val="32"/>
              </w:rPr>
            </w:pPr>
          </w:p>
        </w:tc>
        <w:tc>
          <w:tcPr>
            <w:tcW w:w="533" w:type="dxa"/>
          </w:tcPr>
          <w:p w:rsidR="00332EBB" w:rsidRDefault="00332EBB" w:rsidP="00DE0A4A">
            <w:pPr>
              <w:jc w:val="center"/>
              <w:rPr>
                <w:b/>
                <w:bCs/>
                <w:sz w:val="32"/>
              </w:rPr>
            </w:pP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332EBB" w:rsidRDefault="00332EBB" w:rsidP="00DE0A4A">
            <w:pPr>
              <w:jc w:val="left"/>
              <w:rPr>
                <w:b/>
                <w:bCs/>
                <w:color w:val="FF0000"/>
                <w:sz w:val="32"/>
              </w:rPr>
            </w:pPr>
            <w:r>
              <w:rPr>
                <w:b/>
                <w:bCs/>
                <w:color w:val="FF0000"/>
                <w:sz w:val="32"/>
              </w:rPr>
              <w:t>выбрал одно направление</w:t>
            </w:r>
          </w:p>
        </w:tc>
        <w:tc>
          <w:tcPr>
            <w:tcW w:w="624" w:type="dxa"/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  <w:sz w:val="32"/>
              </w:rPr>
            </w:pPr>
            <w:r>
              <w:rPr>
                <w:b/>
                <w:bCs/>
                <w:color w:val="FF0000"/>
                <w:sz w:val="32"/>
              </w:rPr>
              <w:t>1</w:t>
            </w:r>
          </w:p>
        </w:tc>
        <w:tc>
          <w:tcPr>
            <w:tcW w:w="2919" w:type="dxa"/>
          </w:tcPr>
          <w:p w:rsidR="00332EBB" w:rsidRDefault="00332EBB" w:rsidP="00DE0A4A">
            <w:pPr>
              <w:jc w:val="left"/>
              <w:rPr>
                <w:b/>
                <w:bCs/>
                <w:color w:val="FF0000"/>
                <w:sz w:val="32"/>
              </w:rPr>
            </w:pPr>
            <w:r>
              <w:rPr>
                <w:b/>
                <w:bCs/>
                <w:color w:val="FF0000"/>
                <w:sz w:val="32"/>
              </w:rPr>
              <w:t>выбрать не смог</w:t>
            </w:r>
          </w:p>
        </w:tc>
        <w:tc>
          <w:tcPr>
            <w:tcW w:w="507" w:type="dxa"/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  <w:sz w:val="32"/>
              </w:rPr>
            </w:pPr>
            <w:r>
              <w:rPr>
                <w:b/>
                <w:bCs/>
                <w:color w:val="FF0000"/>
                <w:sz w:val="32"/>
              </w:rPr>
              <w:t>1</w:t>
            </w:r>
          </w:p>
        </w:tc>
        <w:tc>
          <w:tcPr>
            <w:tcW w:w="2895" w:type="dxa"/>
          </w:tcPr>
          <w:p w:rsidR="00332EBB" w:rsidRDefault="00332EBB" w:rsidP="00DE0A4A">
            <w:pPr>
              <w:jc w:val="left"/>
              <w:rPr>
                <w:b/>
                <w:bCs/>
                <w:color w:val="FF0000"/>
                <w:sz w:val="32"/>
              </w:rPr>
            </w:pPr>
            <w:r>
              <w:rPr>
                <w:b/>
                <w:bCs/>
                <w:color w:val="FF0000"/>
                <w:sz w:val="32"/>
              </w:rPr>
              <w:t>не успел</w:t>
            </w:r>
          </w:p>
        </w:tc>
        <w:tc>
          <w:tcPr>
            <w:tcW w:w="533" w:type="dxa"/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  <w:sz w:val="32"/>
              </w:rPr>
            </w:pPr>
            <w:r>
              <w:rPr>
                <w:b/>
                <w:bCs/>
                <w:color w:val="FF0000"/>
                <w:sz w:val="32"/>
              </w:rPr>
              <w:t>1</w:t>
            </w:r>
          </w:p>
        </w:tc>
      </w:tr>
    </w:tbl>
    <w:p w:rsidR="00332EBB" w:rsidRDefault="00332EBB" w:rsidP="00332EBB">
      <w:pPr>
        <w:jc w:val="left"/>
      </w:pPr>
    </w:p>
    <w:p w:rsidR="00332EBB" w:rsidRDefault="00332EBB" w:rsidP="00332EBB">
      <w:pPr>
        <w:jc w:val="center"/>
        <w:rPr>
          <w:b/>
          <w:bCs/>
          <w:caps/>
          <w:color w:val="800000"/>
        </w:rPr>
      </w:pPr>
      <w:r>
        <w:rPr>
          <w:b/>
          <w:bCs/>
          <w:caps/>
          <w:color w:val="800000"/>
        </w:rPr>
        <w:t>Избранные приоритеты требуют следующих профилей обучения:</w:t>
      </w:r>
    </w:p>
    <w:p w:rsidR="00332EBB" w:rsidRDefault="00332EBB" w:rsidP="00332EBB">
      <w:pPr>
        <w:jc w:val="center"/>
        <w:rPr>
          <w:b/>
          <w:bCs/>
          <w:caps/>
          <w:color w:val="800000"/>
        </w:rPr>
      </w:pPr>
    </w:p>
    <w:p w:rsidR="00332EBB" w:rsidRDefault="00332EBB" w:rsidP="00332EBB">
      <w:pPr>
        <w:spacing w:line="360" w:lineRule="auto"/>
        <w:jc w:val="left"/>
        <w:rPr>
          <w:b/>
          <w:bCs/>
          <w:color w:val="339966"/>
          <w:sz w:val="36"/>
        </w:rPr>
      </w:pPr>
      <w:r>
        <w:rPr>
          <w:b/>
          <w:bCs/>
          <w:color w:val="339966"/>
          <w:sz w:val="36"/>
        </w:rPr>
        <w:t>естественно – научного – 11 – 22%;</w:t>
      </w:r>
    </w:p>
    <w:p w:rsidR="00332EBB" w:rsidRDefault="00332EBB" w:rsidP="00332EBB">
      <w:pPr>
        <w:spacing w:line="360" w:lineRule="auto"/>
        <w:jc w:val="left"/>
        <w:rPr>
          <w:b/>
          <w:bCs/>
          <w:color w:val="0000FF"/>
          <w:sz w:val="36"/>
        </w:rPr>
      </w:pPr>
      <w:r>
        <w:rPr>
          <w:b/>
          <w:bCs/>
          <w:color w:val="0000FF"/>
          <w:sz w:val="36"/>
        </w:rPr>
        <w:t>технического – 13 – 26 %;</w:t>
      </w:r>
    </w:p>
    <w:p w:rsidR="00332EBB" w:rsidRDefault="00332EBB" w:rsidP="00332EBB">
      <w:pPr>
        <w:spacing w:line="360" w:lineRule="auto"/>
        <w:jc w:val="left"/>
        <w:rPr>
          <w:b/>
          <w:bCs/>
          <w:color w:val="FFFF00"/>
          <w:sz w:val="36"/>
        </w:rPr>
      </w:pPr>
      <w:r>
        <w:rPr>
          <w:b/>
          <w:bCs/>
          <w:color w:val="FFFF00"/>
          <w:sz w:val="36"/>
        </w:rPr>
        <w:t>гуманитарного – 20 – 40%;</w:t>
      </w:r>
    </w:p>
    <w:p w:rsidR="00332EBB" w:rsidRDefault="00332EBB" w:rsidP="00332EBB">
      <w:pPr>
        <w:spacing w:line="360" w:lineRule="auto"/>
        <w:jc w:val="left"/>
        <w:rPr>
          <w:b/>
          <w:bCs/>
          <w:color w:val="800000"/>
          <w:sz w:val="36"/>
        </w:rPr>
      </w:pPr>
      <w:r>
        <w:rPr>
          <w:b/>
          <w:bCs/>
          <w:color w:val="800000"/>
          <w:sz w:val="36"/>
        </w:rPr>
        <w:t>эстетического – 3 – 6%;</w:t>
      </w:r>
    </w:p>
    <w:p w:rsidR="00332EBB" w:rsidRDefault="00332EBB" w:rsidP="00332EBB">
      <w:pPr>
        <w:spacing w:line="360" w:lineRule="auto"/>
        <w:jc w:val="left"/>
        <w:rPr>
          <w:b/>
          <w:bCs/>
          <w:color w:val="FF0000"/>
          <w:sz w:val="36"/>
        </w:rPr>
      </w:pPr>
      <w:r>
        <w:rPr>
          <w:b/>
          <w:bCs/>
          <w:color w:val="FF0000"/>
          <w:sz w:val="36"/>
        </w:rPr>
        <w:lastRenderedPageBreak/>
        <w:t>не имеют выбора – 3 – 6%.</w:t>
      </w:r>
    </w:p>
    <w:p w:rsidR="00332EBB" w:rsidRDefault="00332EBB" w:rsidP="00332EBB">
      <w:pPr>
        <w:jc w:val="center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анкета</w:t>
      </w:r>
    </w:p>
    <w:p w:rsidR="00332EBB" w:rsidRDefault="00332EBB" w:rsidP="00332EBB">
      <w:pPr>
        <w:jc w:val="center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для учащихся и родителей; 9</w:t>
      </w:r>
      <w:proofErr w:type="gramStart"/>
      <w:r>
        <w:rPr>
          <w:caps/>
          <w:color w:val="0000FF"/>
          <w:sz w:val="32"/>
        </w:rPr>
        <w:t xml:space="preserve"> а</w:t>
      </w:r>
      <w:proofErr w:type="gramEnd"/>
      <w:r>
        <w:rPr>
          <w:caps/>
          <w:color w:val="0000FF"/>
          <w:sz w:val="32"/>
        </w:rPr>
        <w:t xml:space="preserve"> класс; </w:t>
      </w:r>
    </w:p>
    <w:p w:rsidR="00332EBB" w:rsidRDefault="00332EBB" w:rsidP="00332EBB">
      <w:pPr>
        <w:jc w:val="left"/>
      </w:pPr>
    </w:p>
    <w:p w:rsidR="00332EBB" w:rsidRDefault="00332EBB" w:rsidP="00332EBB">
      <w:pPr>
        <w:spacing w:line="360" w:lineRule="auto"/>
        <w:jc w:val="center"/>
        <w:rPr>
          <w:b/>
          <w:bCs/>
          <w:caps/>
          <w:color w:val="800000"/>
          <w:sz w:val="36"/>
        </w:rPr>
      </w:pPr>
      <w:r>
        <w:rPr>
          <w:b/>
          <w:bCs/>
          <w:caps/>
          <w:color w:val="800000"/>
          <w:sz w:val="36"/>
        </w:rPr>
        <w:t>Вопросы анкеты:</w:t>
      </w:r>
    </w:p>
    <w:p w:rsidR="00332EBB" w:rsidRDefault="00332EBB" w:rsidP="00332EBB">
      <w:pPr>
        <w:numPr>
          <w:ilvl w:val="0"/>
          <w:numId w:val="1"/>
        </w:numPr>
        <w:jc w:val="left"/>
        <w:rPr>
          <w:color w:val="800000"/>
          <w:sz w:val="36"/>
        </w:rPr>
      </w:pPr>
      <w:r>
        <w:rPr>
          <w:color w:val="800000"/>
          <w:sz w:val="36"/>
        </w:rPr>
        <w:t xml:space="preserve">Куда пойду </w:t>
      </w:r>
      <w:proofErr w:type="gramStart"/>
      <w:r>
        <w:rPr>
          <w:color w:val="800000"/>
          <w:sz w:val="36"/>
        </w:rPr>
        <w:t>учится</w:t>
      </w:r>
      <w:proofErr w:type="gramEnd"/>
    </w:p>
    <w:p w:rsidR="00332EBB" w:rsidRDefault="00332EBB" w:rsidP="00332EBB">
      <w:pPr>
        <w:numPr>
          <w:ilvl w:val="0"/>
          <w:numId w:val="1"/>
        </w:numPr>
        <w:jc w:val="left"/>
        <w:rPr>
          <w:color w:val="800000"/>
          <w:sz w:val="36"/>
        </w:rPr>
      </w:pPr>
      <w:r>
        <w:rPr>
          <w:color w:val="800000"/>
          <w:sz w:val="36"/>
        </w:rPr>
        <w:t>Профиль обучения</w:t>
      </w:r>
    </w:p>
    <w:p w:rsidR="00332EBB" w:rsidRDefault="00332EBB" w:rsidP="00332EBB">
      <w:pPr>
        <w:numPr>
          <w:ilvl w:val="0"/>
          <w:numId w:val="1"/>
        </w:numPr>
        <w:jc w:val="left"/>
        <w:rPr>
          <w:color w:val="800000"/>
          <w:sz w:val="36"/>
        </w:rPr>
      </w:pPr>
      <w:r>
        <w:rPr>
          <w:color w:val="800000"/>
          <w:sz w:val="36"/>
        </w:rPr>
        <w:t>Специальность в будущем</w:t>
      </w:r>
    </w:p>
    <w:p w:rsidR="00332EBB" w:rsidRDefault="00332EBB" w:rsidP="00332EBB">
      <w:pPr>
        <w:numPr>
          <w:ilvl w:val="0"/>
          <w:numId w:val="1"/>
        </w:numPr>
        <w:jc w:val="left"/>
        <w:rPr>
          <w:color w:val="800000"/>
          <w:sz w:val="36"/>
        </w:rPr>
      </w:pPr>
      <w:r>
        <w:rPr>
          <w:color w:val="800000"/>
          <w:sz w:val="36"/>
        </w:rPr>
        <w:t>Выбор предметов для сдачи экзаменов.</w:t>
      </w:r>
    </w:p>
    <w:p w:rsidR="00332EBB" w:rsidRDefault="00332EBB" w:rsidP="00332EBB">
      <w:pPr>
        <w:ind w:left="360"/>
        <w:jc w:val="left"/>
      </w:pPr>
    </w:p>
    <w:p w:rsidR="00332EBB" w:rsidRDefault="00332EBB" w:rsidP="00332EBB">
      <w:pPr>
        <w:ind w:left="360"/>
        <w:jc w:val="center"/>
        <w:rPr>
          <w:b/>
          <w:bCs/>
          <w:caps/>
          <w:color w:val="FF0000"/>
          <w:sz w:val="44"/>
        </w:rPr>
      </w:pPr>
      <w:r>
        <w:rPr>
          <w:b/>
          <w:bCs/>
          <w:caps/>
          <w:color w:val="FF0000"/>
          <w:sz w:val="44"/>
        </w:rPr>
        <w:t>Дети</w:t>
      </w:r>
    </w:p>
    <w:tbl>
      <w:tblPr>
        <w:tblW w:w="995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4"/>
        <w:gridCol w:w="356"/>
        <w:gridCol w:w="2534"/>
        <w:gridCol w:w="426"/>
        <w:gridCol w:w="2268"/>
        <w:gridCol w:w="415"/>
        <w:gridCol w:w="2136"/>
        <w:gridCol w:w="425"/>
      </w:tblGrid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I</w:t>
            </w:r>
          </w:p>
        </w:tc>
        <w:tc>
          <w:tcPr>
            <w:tcW w:w="35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253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22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III</w:t>
            </w:r>
          </w:p>
        </w:tc>
        <w:tc>
          <w:tcPr>
            <w:tcW w:w="41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213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IV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в 10 класс</w:t>
            </w:r>
          </w:p>
        </w:tc>
        <w:tc>
          <w:tcPr>
            <w:tcW w:w="35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7</w:t>
            </w:r>
          </w:p>
        </w:tc>
        <w:tc>
          <w:tcPr>
            <w:tcW w:w="253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естественно – научный</w:t>
            </w:r>
          </w:p>
        </w:tc>
        <w:tc>
          <w:tcPr>
            <w:tcW w:w="42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5</w:t>
            </w:r>
          </w:p>
        </w:tc>
        <w:tc>
          <w:tcPr>
            <w:tcW w:w="22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бухгалтер</w:t>
            </w:r>
          </w:p>
        </w:tc>
        <w:tc>
          <w:tcPr>
            <w:tcW w:w="41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</w:t>
            </w:r>
          </w:p>
        </w:tc>
        <w:tc>
          <w:tcPr>
            <w:tcW w:w="213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ИВТ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9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колледж</w:t>
            </w:r>
          </w:p>
        </w:tc>
        <w:tc>
          <w:tcPr>
            <w:tcW w:w="35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2</w:t>
            </w:r>
          </w:p>
        </w:tc>
        <w:tc>
          <w:tcPr>
            <w:tcW w:w="253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общеобразовательный</w:t>
            </w:r>
          </w:p>
        </w:tc>
        <w:tc>
          <w:tcPr>
            <w:tcW w:w="42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3</w:t>
            </w:r>
          </w:p>
        </w:tc>
        <w:tc>
          <w:tcPr>
            <w:tcW w:w="22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кондитер</w:t>
            </w:r>
          </w:p>
        </w:tc>
        <w:tc>
          <w:tcPr>
            <w:tcW w:w="41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</w:t>
            </w:r>
          </w:p>
        </w:tc>
        <w:tc>
          <w:tcPr>
            <w:tcW w:w="213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география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6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ПУ</w:t>
            </w:r>
          </w:p>
        </w:tc>
        <w:tc>
          <w:tcPr>
            <w:tcW w:w="35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4</w:t>
            </w:r>
          </w:p>
        </w:tc>
        <w:tc>
          <w:tcPr>
            <w:tcW w:w="253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технический</w:t>
            </w:r>
          </w:p>
        </w:tc>
        <w:tc>
          <w:tcPr>
            <w:tcW w:w="42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психолог</w:t>
            </w:r>
          </w:p>
        </w:tc>
        <w:tc>
          <w:tcPr>
            <w:tcW w:w="41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</w:t>
            </w:r>
          </w:p>
        </w:tc>
        <w:tc>
          <w:tcPr>
            <w:tcW w:w="213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литература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4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школа вечерняя</w:t>
            </w:r>
          </w:p>
        </w:tc>
        <w:tc>
          <w:tcPr>
            <w:tcW w:w="35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1</w:t>
            </w:r>
          </w:p>
        </w:tc>
        <w:tc>
          <w:tcPr>
            <w:tcW w:w="253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гуманитарный</w:t>
            </w:r>
          </w:p>
        </w:tc>
        <w:tc>
          <w:tcPr>
            <w:tcW w:w="42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2</w:t>
            </w:r>
          </w:p>
        </w:tc>
        <w:tc>
          <w:tcPr>
            <w:tcW w:w="22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офицер</w:t>
            </w:r>
          </w:p>
        </w:tc>
        <w:tc>
          <w:tcPr>
            <w:tcW w:w="41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</w:t>
            </w:r>
          </w:p>
        </w:tc>
        <w:tc>
          <w:tcPr>
            <w:tcW w:w="213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физика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4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не знаю</w:t>
            </w:r>
          </w:p>
        </w:tc>
        <w:tc>
          <w:tcPr>
            <w:tcW w:w="35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3</w:t>
            </w:r>
          </w:p>
        </w:tc>
        <w:tc>
          <w:tcPr>
            <w:tcW w:w="253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не определились</w:t>
            </w:r>
          </w:p>
        </w:tc>
        <w:tc>
          <w:tcPr>
            <w:tcW w:w="42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6</w:t>
            </w:r>
          </w:p>
        </w:tc>
        <w:tc>
          <w:tcPr>
            <w:tcW w:w="22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дизайнер</w:t>
            </w:r>
          </w:p>
        </w:tc>
        <w:tc>
          <w:tcPr>
            <w:tcW w:w="41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</w:t>
            </w:r>
          </w:p>
        </w:tc>
        <w:tc>
          <w:tcPr>
            <w:tcW w:w="213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немецкий язык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356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2534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18" w:space="0" w:color="0000FF"/>
              <w:left w:val="nil"/>
              <w:bottom w:val="nil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юрист</w:t>
            </w:r>
          </w:p>
        </w:tc>
        <w:tc>
          <w:tcPr>
            <w:tcW w:w="41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</w:t>
            </w:r>
          </w:p>
        </w:tc>
        <w:tc>
          <w:tcPr>
            <w:tcW w:w="213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обществоведение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4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связист</w:t>
            </w:r>
          </w:p>
        </w:tc>
        <w:tc>
          <w:tcPr>
            <w:tcW w:w="41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</w:t>
            </w:r>
          </w:p>
        </w:tc>
        <w:tc>
          <w:tcPr>
            <w:tcW w:w="213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ОБЖ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5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не определились</w:t>
            </w:r>
          </w:p>
        </w:tc>
        <w:tc>
          <w:tcPr>
            <w:tcW w:w="41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9</w:t>
            </w:r>
          </w:p>
        </w:tc>
        <w:tc>
          <w:tcPr>
            <w:tcW w:w="2136" w:type="dxa"/>
            <w:tcBorders>
              <w:top w:val="single" w:sz="18" w:space="0" w:color="0000FF"/>
              <w:left w:val="single" w:sz="18" w:space="0" w:color="0000FF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</w:tr>
    </w:tbl>
    <w:p w:rsidR="00332EBB" w:rsidRDefault="00332EBB" w:rsidP="00332EBB">
      <w:pPr>
        <w:ind w:left="360"/>
        <w:jc w:val="left"/>
        <w:rPr>
          <w:b/>
          <w:bCs/>
        </w:rPr>
      </w:pPr>
    </w:p>
    <w:p w:rsidR="00332EBB" w:rsidRDefault="00332EBB" w:rsidP="00332EBB">
      <w:pPr>
        <w:ind w:left="360"/>
        <w:jc w:val="center"/>
        <w:rPr>
          <w:b/>
          <w:bCs/>
          <w:caps/>
          <w:color w:val="FF0000"/>
          <w:sz w:val="44"/>
        </w:rPr>
      </w:pPr>
      <w:r>
        <w:rPr>
          <w:b/>
          <w:bCs/>
          <w:caps/>
          <w:color w:val="FF0000"/>
          <w:sz w:val="44"/>
        </w:rPr>
        <w:t>родители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5"/>
        <w:gridCol w:w="387"/>
        <w:gridCol w:w="2696"/>
        <w:gridCol w:w="496"/>
        <w:gridCol w:w="1914"/>
        <w:gridCol w:w="425"/>
        <w:gridCol w:w="2218"/>
      </w:tblGrid>
      <w:tr w:rsidR="00332EBB" w:rsidTr="00DE0A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I</w:t>
            </w:r>
          </w:p>
        </w:tc>
        <w:tc>
          <w:tcPr>
            <w:tcW w:w="387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69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II</w:t>
            </w:r>
          </w:p>
        </w:tc>
        <w:tc>
          <w:tcPr>
            <w:tcW w:w="49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1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21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IV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в 10 класс</w:t>
            </w:r>
          </w:p>
        </w:tc>
        <w:tc>
          <w:tcPr>
            <w:tcW w:w="387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8</w:t>
            </w:r>
          </w:p>
        </w:tc>
        <w:tc>
          <w:tcPr>
            <w:tcW w:w="269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естественно – научный</w:t>
            </w:r>
          </w:p>
        </w:tc>
        <w:tc>
          <w:tcPr>
            <w:tcW w:w="49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7</w:t>
            </w:r>
          </w:p>
        </w:tc>
        <w:tc>
          <w:tcPr>
            <w:tcW w:w="191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бухгалтер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</w:t>
            </w:r>
          </w:p>
        </w:tc>
        <w:tc>
          <w:tcPr>
            <w:tcW w:w="2218" w:type="dxa"/>
            <w:vMerge w:val="restart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80"/>
              </w:rPr>
            </w:pPr>
            <w:proofErr w:type="gramStart"/>
            <w:r>
              <w:rPr>
                <w:b/>
                <w:bCs/>
                <w:color w:val="800080"/>
              </w:rPr>
              <w:t>согласны</w:t>
            </w:r>
            <w:proofErr w:type="gramEnd"/>
            <w:r>
              <w:rPr>
                <w:b/>
                <w:bCs/>
                <w:color w:val="800080"/>
              </w:rPr>
              <w:t xml:space="preserve"> с выбором детей</w:t>
            </w: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ПУ</w:t>
            </w:r>
          </w:p>
        </w:tc>
        <w:tc>
          <w:tcPr>
            <w:tcW w:w="387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5</w:t>
            </w:r>
          </w:p>
        </w:tc>
        <w:tc>
          <w:tcPr>
            <w:tcW w:w="269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общеобразовательный</w:t>
            </w:r>
          </w:p>
        </w:tc>
        <w:tc>
          <w:tcPr>
            <w:tcW w:w="49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7</w:t>
            </w:r>
          </w:p>
        </w:tc>
        <w:tc>
          <w:tcPr>
            <w:tcW w:w="191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связь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3</w:t>
            </w:r>
          </w:p>
        </w:tc>
        <w:tc>
          <w:tcPr>
            <w:tcW w:w="2218" w:type="dxa"/>
            <w:vMerge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не решили</w:t>
            </w:r>
          </w:p>
        </w:tc>
        <w:tc>
          <w:tcPr>
            <w:tcW w:w="387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FF00"/>
              </w:rPr>
            </w:pPr>
            <w:r>
              <w:rPr>
                <w:b/>
                <w:bCs/>
                <w:color w:val="00FF00"/>
              </w:rPr>
              <w:t>4</w:t>
            </w:r>
          </w:p>
        </w:tc>
        <w:tc>
          <w:tcPr>
            <w:tcW w:w="269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технический</w:t>
            </w:r>
          </w:p>
        </w:tc>
        <w:tc>
          <w:tcPr>
            <w:tcW w:w="49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1</w:t>
            </w:r>
          </w:p>
        </w:tc>
        <w:tc>
          <w:tcPr>
            <w:tcW w:w="191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педагог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</w:t>
            </w:r>
          </w:p>
        </w:tc>
        <w:tc>
          <w:tcPr>
            <w:tcW w:w="2218" w:type="dxa"/>
            <w:vMerge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5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387" w:type="dxa"/>
            <w:tcBorders>
              <w:top w:val="single" w:sz="18" w:space="0" w:color="0000FF"/>
              <w:left w:val="nil"/>
              <w:bottom w:val="nil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269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гуманитарный</w:t>
            </w:r>
          </w:p>
        </w:tc>
        <w:tc>
          <w:tcPr>
            <w:tcW w:w="49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2</w:t>
            </w:r>
          </w:p>
        </w:tc>
        <w:tc>
          <w:tcPr>
            <w:tcW w:w="191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инженер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</w:t>
            </w:r>
          </w:p>
        </w:tc>
        <w:tc>
          <w:tcPr>
            <w:tcW w:w="2218" w:type="dxa"/>
            <w:vMerge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2696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single" w:sz="18" w:space="0" w:color="0000FF"/>
              <w:left w:val="nil"/>
              <w:bottom w:val="nil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191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юрист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</w:t>
            </w:r>
          </w:p>
        </w:tc>
        <w:tc>
          <w:tcPr>
            <w:tcW w:w="2218" w:type="dxa"/>
            <w:vMerge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</w:tr>
      <w:tr w:rsidR="00332EBB" w:rsidTr="00DE0A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  <w:tc>
          <w:tcPr>
            <w:tcW w:w="191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не решили</w:t>
            </w:r>
          </w:p>
        </w:tc>
        <w:tc>
          <w:tcPr>
            <w:tcW w:w="42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9</w:t>
            </w:r>
          </w:p>
        </w:tc>
        <w:tc>
          <w:tcPr>
            <w:tcW w:w="2218" w:type="dxa"/>
            <w:vMerge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332EBB" w:rsidRDefault="00332EBB" w:rsidP="00DE0A4A">
            <w:pPr>
              <w:jc w:val="left"/>
              <w:rPr>
                <w:b/>
                <w:bCs/>
              </w:rPr>
            </w:pPr>
          </w:p>
        </w:tc>
      </w:tr>
    </w:tbl>
    <w:p w:rsidR="00332EBB" w:rsidRDefault="00332EBB" w:rsidP="00332EBB">
      <w:pPr>
        <w:ind w:left="360"/>
        <w:jc w:val="left"/>
        <w:rPr>
          <w:b/>
          <w:bCs/>
        </w:rPr>
      </w:pPr>
    </w:p>
    <w:p w:rsidR="00332EBB" w:rsidRDefault="00332EBB" w:rsidP="00332EBB">
      <w:pPr>
        <w:spacing w:line="360" w:lineRule="auto"/>
        <w:rPr>
          <w:sz w:val="40"/>
        </w:rPr>
      </w:pPr>
    </w:p>
    <w:p w:rsidR="001C2170" w:rsidRPr="00A1352C" w:rsidRDefault="001C2170" w:rsidP="00451728">
      <w:pPr>
        <w:textAlignment w:val="baseline"/>
        <w:rPr>
          <w:szCs w:val="28"/>
        </w:rPr>
      </w:pPr>
    </w:p>
    <w:sectPr w:rsidR="001C2170" w:rsidRPr="00A1352C" w:rsidSect="00305E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63937"/>
    <w:multiLevelType w:val="hybridMultilevel"/>
    <w:tmpl w:val="D62E1E14"/>
    <w:lvl w:ilvl="0" w:tplc="06B6C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57124"/>
    <w:rsid w:val="00157124"/>
    <w:rsid w:val="001C2170"/>
    <w:rsid w:val="00305E91"/>
    <w:rsid w:val="00332EBB"/>
    <w:rsid w:val="00451728"/>
    <w:rsid w:val="00552F14"/>
    <w:rsid w:val="007B667D"/>
    <w:rsid w:val="00943021"/>
    <w:rsid w:val="00A1352C"/>
    <w:rsid w:val="00B8702E"/>
    <w:rsid w:val="00E2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5712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un">
    <w:name w:val="textrun"/>
    <w:basedOn w:val="a0"/>
    <w:rsid w:val="00157124"/>
  </w:style>
  <w:style w:type="character" w:customStyle="1" w:styleId="normaltextrun">
    <w:name w:val="normaltextrun"/>
    <w:basedOn w:val="a0"/>
    <w:rsid w:val="00157124"/>
  </w:style>
  <w:style w:type="character" w:customStyle="1" w:styleId="eop">
    <w:name w:val="eop"/>
    <w:basedOn w:val="a0"/>
    <w:rsid w:val="00157124"/>
  </w:style>
  <w:style w:type="character" w:customStyle="1" w:styleId="spellingerror">
    <w:name w:val="spellingerror"/>
    <w:basedOn w:val="a0"/>
    <w:rsid w:val="00157124"/>
  </w:style>
  <w:style w:type="character" w:customStyle="1" w:styleId="contextualspellingandgrammarerror">
    <w:name w:val="contextualspellingandgrammarerror"/>
    <w:basedOn w:val="a0"/>
    <w:rsid w:val="00157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Экзамен</cp:lastModifiedBy>
  <cp:revision>3</cp:revision>
  <dcterms:created xsi:type="dcterms:W3CDTF">2020-05-08T16:45:00Z</dcterms:created>
  <dcterms:modified xsi:type="dcterms:W3CDTF">2020-05-08T21:13:00Z</dcterms:modified>
</cp:coreProperties>
</file>